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4071D" w14:textId="77777777" w:rsidR="009A7463" w:rsidRPr="009A7463" w:rsidRDefault="009A7463" w:rsidP="009A7463">
      <w:pPr>
        <w:spacing w:after="0" w:line="240" w:lineRule="auto"/>
        <w:jc w:val="center"/>
        <w:rPr>
          <w:rFonts w:ascii="Times New Roman" w:eastAsia="Times New Roman" w:hAnsi="Times New Roman" w:cs="Times New Roman"/>
          <w:b/>
          <w:kern w:val="0"/>
          <w:sz w:val="22"/>
          <w:szCs w:val="22"/>
          <w:lang w:val="en-GB"/>
          <w14:ligatures w14:val="none"/>
        </w:rPr>
      </w:pPr>
    </w:p>
    <w:p w14:paraId="0331D415" w14:textId="77777777" w:rsidR="009A7463" w:rsidRPr="009A7463" w:rsidRDefault="009A7463" w:rsidP="009A7463">
      <w:pPr>
        <w:widowControl w:val="0"/>
        <w:numPr>
          <w:ilvl w:val="0"/>
          <w:numId w:val="1"/>
        </w:numPr>
        <w:autoSpaceDE w:val="0"/>
        <w:autoSpaceDN w:val="0"/>
        <w:adjustRightInd w:val="0"/>
        <w:spacing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Project Identification</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256"/>
        <w:gridCol w:w="5685"/>
        <w:gridCol w:w="1383"/>
        <w:gridCol w:w="1629"/>
      </w:tblGrid>
      <w:tr w:rsidR="009A7463" w:rsidRPr="00110062" w14:paraId="76F2EB2C" w14:textId="77777777" w:rsidTr="00BD3C2A">
        <w:trPr>
          <w:trHeight w:val="708"/>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9A1D65D" w14:textId="77777777" w:rsidR="009A7463" w:rsidRPr="0011006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110062">
              <w:rPr>
                <w:rFonts w:ascii="Times New Roman" w:eastAsia="Times New Roman" w:hAnsi="Times New Roman" w:cs="Times New Roman"/>
                <w:b/>
                <w:bCs/>
                <w:color w:val="000000"/>
                <w:kern w:val="0"/>
                <w:sz w:val="22"/>
                <w:szCs w:val="22"/>
                <w:lang w:val="en-GB"/>
                <w14:ligatures w14:val="none"/>
              </w:rPr>
              <w:t>AFI Region</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0A9721F" w14:textId="77777777" w:rsidR="009A7463" w:rsidRPr="0011006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110062">
              <w:rPr>
                <w:rFonts w:ascii="Times New Roman" w:eastAsia="Times New Roman" w:hAnsi="Times New Roman" w:cs="Times New Roman"/>
                <w:b/>
                <w:bCs/>
                <w:color w:val="000000"/>
                <w:kern w:val="0"/>
                <w:sz w:val="22"/>
                <w:szCs w:val="22"/>
                <w:lang w:val="en-GB"/>
                <w14:ligatures w14:val="none"/>
              </w:rPr>
              <w:t>PROJECT DESCRIPTION (DP)</w:t>
            </w:r>
          </w:p>
        </w:tc>
        <w:tc>
          <w:tcPr>
            <w:tcW w:w="3012"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F8BF2EB" w14:textId="7E50F47B" w:rsidR="009A7463" w:rsidRPr="0011006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pt-PT"/>
                <w14:ligatures w14:val="none"/>
              </w:rPr>
            </w:pPr>
            <w:r w:rsidRPr="00110062">
              <w:rPr>
                <w:rFonts w:ascii="Times New Roman" w:eastAsia="Times New Roman" w:hAnsi="Times New Roman" w:cs="Times New Roman"/>
                <w:bCs/>
                <w:color w:val="000000"/>
                <w:kern w:val="0"/>
                <w:sz w:val="22"/>
                <w:szCs w:val="22"/>
                <w:lang w:val="pt-PT"/>
                <w14:ligatures w14:val="none"/>
              </w:rPr>
              <w:t xml:space="preserve">DP N° </w:t>
            </w:r>
            <w:r w:rsidR="001F1655" w:rsidRPr="00110062">
              <w:rPr>
                <w:rFonts w:ascii="Times New Roman" w:eastAsia="Times New Roman" w:hAnsi="Times New Roman" w:cs="Times New Roman"/>
                <w:b/>
                <w:bCs/>
                <w:kern w:val="0"/>
                <w:sz w:val="22"/>
                <w:szCs w:val="22"/>
                <w:lang w:val="pt-PT" w:eastAsia="fr-SN"/>
                <w14:ligatures w14:val="none"/>
              </w:rPr>
              <w:t>AFI-</w:t>
            </w:r>
            <w:r w:rsidR="00E54740" w:rsidRPr="00110062">
              <w:rPr>
                <w:rFonts w:ascii="Times New Roman" w:eastAsia="Times New Roman" w:hAnsi="Times New Roman" w:cs="Times New Roman"/>
                <w:b/>
                <w:bCs/>
                <w:kern w:val="0"/>
                <w:sz w:val="22"/>
                <w:szCs w:val="22"/>
                <w:lang w:val="pt-PT" w:eastAsia="fr-SN"/>
                <w14:ligatures w14:val="none"/>
              </w:rPr>
              <w:t>AMP-COMP</w:t>
            </w:r>
          </w:p>
        </w:tc>
      </w:tr>
      <w:tr w:rsidR="009A7463" w:rsidRPr="00110062" w14:paraId="5C024004" w14:textId="77777777" w:rsidTr="00BD3C2A">
        <w:trPr>
          <w:trHeight w:val="416"/>
        </w:trPr>
        <w:tc>
          <w:tcPr>
            <w:tcW w:w="225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034F3F7" w14:textId="77777777" w:rsidR="009A7463" w:rsidRPr="00110062"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i/>
                <w:iCs/>
                <w:kern w:val="0"/>
                <w:sz w:val="22"/>
                <w:szCs w:val="22"/>
                <w:lang w:val="en-GB" w:eastAsia="es-PE"/>
                <w14:ligatures w14:val="none"/>
              </w:rPr>
            </w:pPr>
            <w:r w:rsidRPr="00110062">
              <w:rPr>
                <w:rFonts w:ascii="Times New Roman" w:eastAsia="Times New Roman" w:hAnsi="Times New Roman" w:cs="Times New Roman"/>
                <w:b/>
                <w:i/>
                <w:iCs/>
                <w:kern w:val="0"/>
                <w:sz w:val="22"/>
                <w:szCs w:val="22"/>
                <w:lang w:val="en-GB" w:eastAsia="es-PE"/>
                <w14:ligatures w14:val="none"/>
              </w:rPr>
              <w:t>Programme</w:t>
            </w:r>
          </w:p>
        </w:tc>
        <w:tc>
          <w:tcPr>
            <w:tcW w:w="56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A8023AB" w14:textId="77777777" w:rsidR="009A7463" w:rsidRPr="0011006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
                <w:bCs/>
                <w:color w:val="000000"/>
                <w:kern w:val="0"/>
                <w:sz w:val="22"/>
                <w:szCs w:val="22"/>
                <w:lang w:val="en-GB"/>
                <w14:ligatures w14:val="none"/>
              </w:rPr>
              <w:t>Title of the Project</w:t>
            </w:r>
          </w:p>
        </w:tc>
        <w:tc>
          <w:tcPr>
            <w:tcW w:w="1383"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0E54843" w14:textId="77777777" w:rsidR="009A7463" w:rsidRPr="0011006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110062">
              <w:rPr>
                <w:rFonts w:ascii="Times New Roman" w:eastAsia="Times New Roman" w:hAnsi="Times New Roman" w:cs="Times New Roman"/>
                <w:b/>
                <w:bCs/>
                <w:color w:val="000000"/>
                <w:kern w:val="0"/>
                <w:sz w:val="22"/>
                <w:szCs w:val="22"/>
                <w:lang w:val="en-GB"/>
                <w14:ligatures w14:val="none"/>
              </w:rPr>
              <w:t xml:space="preserve">Start </w:t>
            </w:r>
          </w:p>
        </w:tc>
        <w:tc>
          <w:tcPr>
            <w:tcW w:w="16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71216D3" w14:textId="77777777" w:rsidR="009A7463" w:rsidRPr="00110062" w:rsidRDefault="009A7463"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110062">
              <w:rPr>
                <w:rFonts w:ascii="Times New Roman" w:eastAsia="Times New Roman" w:hAnsi="Times New Roman" w:cs="Times New Roman"/>
                <w:b/>
                <w:bCs/>
                <w:color w:val="000000"/>
                <w:kern w:val="0"/>
                <w:sz w:val="22"/>
                <w:szCs w:val="22"/>
                <w:lang w:val="en-GB"/>
                <w14:ligatures w14:val="none"/>
              </w:rPr>
              <w:t>End</w:t>
            </w:r>
          </w:p>
        </w:tc>
      </w:tr>
      <w:tr w:rsidR="00076210" w:rsidRPr="00110062" w14:paraId="0A1DBB0E" w14:textId="77777777" w:rsidTr="0034648B">
        <w:trPr>
          <w:trHeight w:val="700"/>
        </w:trPr>
        <w:tc>
          <w:tcPr>
            <w:tcW w:w="2256"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5D5ECF77" w14:textId="734C6DE5" w:rsidR="00076210" w:rsidRPr="00110062" w:rsidRDefault="005A1C35"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pt-PT" w:eastAsia="es-PE"/>
                <w14:ligatures w14:val="none"/>
              </w:rPr>
            </w:pPr>
            <w:r w:rsidRPr="00110062">
              <w:rPr>
                <w:rFonts w:ascii="Times New Roman" w:eastAsia="Times New Roman" w:hAnsi="Times New Roman" w:cs="Times New Roman"/>
                <w:i/>
                <w:iCs/>
                <w:kern w:val="0"/>
                <w:sz w:val="22"/>
                <w:szCs w:val="22"/>
                <w:lang w:val="pt-PT" w:eastAsia="es-PE"/>
                <w14:ligatures w14:val="none"/>
              </w:rPr>
              <w:t>AREA:</w:t>
            </w:r>
            <w:r w:rsidR="00046E87" w:rsidRPr="00110062">
              <w:rPr>
                <w:rFonts w:ascii="Times New Roman" w:eastAsia="Times New Roman" w:hAnsi="Times New Roman" w:cs="Times New Roman"/>
                <w:i/>
                <w:iCs/>
                <w:kern w:val="0"/>
                <w:sz w:val="22"/>
                <w:szCs w:val="22"/>
                <w:lang w:val="pt-PT" w:eastAsia="es-PE"/>
                <w14:ligatures w14:val="none"/>
              </w:rPr>
              <w:t xml:space="preserve"> MET</w:t>
            </w:r>
          </w:p>
          <w:p w14:paraId="1949E54B" w14:textId="77777777" w:rsidR="00076210" w:rsidRPr="00110062" w:rsidRDefault="00076210"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pt-PT" w:eastAsia="es-PE"/>
                <w14:ligatures w14:val="none"/>
              </w:rPr>
            </w:pPr>
          </w:p>
          <w:p w14:paraId="42EE38A6" w14:textId="72581F68" w:rsidR="00076210" w:rsidRPr="00110062" w:rsidRDefault="00076210" w:rsidP="009A7463">
            <w:pPr>
              <w:tabs>
                <w:tab w:val="left" w:pos="1440"/>
                <w:tab w:val="left" w:pos="2160"/>
                <w:tab w:val="left" w:pos="2880"/>
                <w:tab w:val="right" w:pos="9360"/>
              </w:tabs>
              <w:spacing w:after="0" w:line="240" w:lineRule="auto"/>
              <w:rPr>
                <w:rFonts w:ascii="Times New Roman" w:eastAsia="Times New Roman" w:hAnsi="Times New Roman" w:cs="Times New Roman"/>
                <w:b/>
                <w:iCs/>
                <w:kern w:val="0"/>
                <w:sz w:val="22"/>
                <w:szCs w:val="22"/>
                <w:lang w:val="en-GB" w:eastAsia="es-PE"/>
                <w14:ligatures w14:val="none"/>
              </w:rPr>
            </w:pPr>
            <w:r w:rsidRPr="00110062">
              <w:rPr>
                <w:rFonts w:ascii="Times New Roman" w:eastAsia="Times New Roman" w:hAnsi="Times New Roman" w:cs="Times New Roman"/>
                <w:b/>
                <w:iCs/>
                <w:kern w:val="0"/>
                <w:sz w:val="22"/>
                <w:szCs w:val="22"/>
                <w:lang w:val="en-GB" w:eastAsia="es-PE"/>
                <w14:ligatures w14:val="none"/>
              </w:rPr>
              <w:t xml:space="preserve">Programme Facilitator: </w:t>
            </w:r>
            <w:r w:rsidR="00046E87" w:rsidRPr="00110062">
              <w:rPr>
                <w:rFonts w:ascii="Times New Roman" w:eastAsia="Times New Roman" w:hAnsi="Times New Roman" w:cs="Times New Roman"/>
                <w:b/>
                <w:iCs/>
                <w:kern w:val="0"/>
                <w:sz w:val="22"/>
                <w:szCs w:val="22"/>
                <w:lang w:val="en-GB" w:eastAsia="es-PE"/>
                <w14:ligatures w14:val="none"/>
              </w:rPr>
              <w:t>RO MET</w:t>
            </w:r>
          </w:p>
        </w:tc>
        <w:tc>
          <w:tcPr>
            <w:tcW w:w="5685" w:type="dxa"/>
            <w:tcBorders>
              <w:top w:val="single" w:sz="4" w:space="0" w:color="00000A"/>
              <w:left w:val="single" w:sz="4" w:space="0" w:color="00000A"/>
              <w:bottom w:val="single" w:sz="4" w:space="0" w:color="auto"/>
              <w:right w:val="single" w:sz="4" w:space="0" w:color="00000A"/>
            </w:tcBorders>
            <w:shd w:val="clear" w:color="auto" w:fill="D9D9D9"/>
            <w:tcMar>
              <w:left w:w="108" w:type="dxa"/>
            </w:tcMar>
            <w:vAlign w:val="center"/>
          </w:tcPr>
          <w:p w14:paraId="6C30B4A5" w14:textId="12A62EB8" w:rsidR="00076210" w:rsidRPr="00110062" w:rsidRDefault="001F1655" w:rsidP="009A7463">
            <w:pPr>
              <w:tabs>
                <w:tab w:val="left" w:pos="2160"/>
                <w:tab w:val="left" w:pos="2880"/>
                <w:tab w:val="right" w:pos="9360"/>
              </w:tabs>
              <w:spacing w:after="0" w:line="240" w:lineRule="auto"/>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
                <w:bCs/>
                <w:kern w:val="0"/>
                <w:sz w:val="22"/>
                <w:szCs w:val="22"/>
                <w:lang w:val="en-US" w:eastAsia="fr-SN"/>
                <w14:ligatures w14:val="none"/>
              </w:rPr>
              <w:t>AFI-</w:t>
            </w:r>
            <w:r w:rsidR="00E54740" w:rsidRPr="00110062">
              <w:rPr>
                <w:rFonts w:ascii="Times New Roman" w:eastAsia="Times New Roman" w:hAnsi="Times New Roman" w:cs="Times New Roman"/>
                <w:b/>
                <w:bCs/>
                <w:kern w:val="0"/>
                <w:sz w:val="22"/>
                <w:szCs w:val="22"/>
                <w:lang w:val="en-US" w:eastAsia="fr-SN"/>
                <w14:ligatures w14:val="none"/>
              </w:rPr>
              <w:t>AMP-COMP</w:t>
            </w:r>
            <w:r w:rsidR="00076210" w:rsidRPr="00110062">
              <w:rPr>
                <w:rFonts w:ascii="Times New Roman" w:eastAsia="Times New Roman" w:hAnsi="Times New Roman" w:cs="Times New Roman"/>
                <w:b/>
                <w:color w:val="000000"/>
                <w:kern w:val="0"/>
                <w:sz w:val="22"/>
                <w:szCs w:val="22"/>
                <w:lang w:val="en-GB"/>
                <w14:ligatures w14:val="none"/>
              </w:rPr>
              <w:t xml:space="preserve">: </w:t>
            </w:r>
            <w:r w:rsidR="00E54740" w:rsidRPr="00110062">
              <w:rPr>
                <w:rFonts w:ascii="Times New Roman" w:eastAsia="Times New Roman" w:hAnsi="Times New Roman" w:cs="Times New Roman"/>
                <w:bCs/>
                <w:color w:val="000000"/>
                <w:kern w:val="0"/>
                <w:sz w:val="22"/>
                <w:szCs w:val="22"/>
                <w:lang w:val="en-GB"/>
                <w14:ligatures w14:val="none"/>
              </w:rPr>
              <w:t>Strengthening AMP Competency Implementation in the AFI Region</w:t>
            </w:r>
          </w:p>
        </w:tc>
        <w:tc>
          <w:tcPr>
            <w:tcW w:w="1383"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238F02A6" w14:textId="01749E02" w:rsidR="00076210" w:rsidRPr="00110062" w:rsidRDefault="00D120C6"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
                <w:bCs/>
                <w:spacing w:val="-1"/>
                <w:kern w:val="0"/>
                <w:sz w:val="22"/>
                <w:szCs w:val="22"/>
                <w:lang w:val="en-US"/>
                <w14:ligatures w14:val="none"/>
              </w:rPr>
              <w:t>01/</w:t>
            </w:r>
            <w:r w:rsidR="00E17D96" w:rsidRPr="00110062">
              <w:rPr>
                <w:rFonts w:ascii="Times New Roman" w:eastAsia="Times New Roman" w:hAnsi="Times New Roman" w:cs="Times New Roman"/>
                <w:b/>
                <w:bCs/>
                <w:spacing w:val="-1"/>
                <w:kern w:val="0"/>
                <w:sz w:val="22"/>
                <w:szCs w:val="22"/>
                <w:lang w:val="en-US"/>
                <w14:ligatures w14:val="none"/>
              </w:rPr>
              <w:t>01/2026</w:t>
            </w:r>
          </w:p>
        </w:tc>
        <w:tc>
          <w:tcPr>
            <w:tcW w:w="1629"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40655293" w14:textId="3AE3261D" w:rsidR="00076210" w:rsidRPr="00110062" w:rsidRDefault="0014031A"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US"/>
                <w14:ligatures w14:val="none"/>
              </w:rPr>
            </w:pPr>
            <w:r w:rsidRPr="00110062">
              <w:rPr>
                <w:rFonts w:ascii="Times New Roman" w:eastAsia="Times New Roman" w:hAnsi="Times New Roman" w:cs="Times New Roman"/>
                <w:b/>
                <w:bCs/>
                <w:spacing w:val="-1"/>
                <w:kern w:val="0"/>
                <w:sz w:val="22"/>
                <w:szCs w:val="22"/>
                <w:lang w:val="en-US"/>
                <w14:ligatures w14:val="none"/>
              </w:rPr>
              <w:t>31/12/2027</w:t>
            </w:r>
          </w:p>
        </w:tc>
      </w:tr>
      <w:tr w:rsidR="00076210" w:rsidRPr="00802BBE" w14:paraId="62C9AE5C" w14:textId="77777777" w:rsidTr="0034648B">
        <w:trPr>
          <w:trHeight w:val="600"/>
        </w:trPr>
        <w:tc>
          <w:tcPr>
            <w:tcW w:w="2256"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113A9B33" w14:textId="77777777" w:rsidR="00076210" w:rsidRPr="00110062" w:rsidRDefault="00076210"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i/>
                <w:iCs/>
                <w:kern w:val="0"/>
                <w:sz w:val="22"/>
                <w:szCs w:val="22"/>
                <w:lang w:val="pt-PT" w:eastAsia="es-PE"/>
                <w14:ligatures w14:val="none"/>
              </w:rPr>
            </w:pPr>
          </w:p>
        </w:tc>
        <w:tc>
          <w:tcPr>
            <w:tcW w:w="568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1060B5B1" w14:textId="703DD55C" w:rsidR="00076210" w:rsidRPr="00110062" w:rsidRDefault="00076210" w:rsidP="009A7463">
            <w:pPr>
              <w:tabs>
                <w:tab w:val="left" w:pos="2880"/>
                <w:tab w:val="left" w:pos="3719"/>
                <w:tab w:val="right" w:pos="9360"/>
              </w:tabs>
              <w:spacing w:after="0" w:line="240" w:lineRule="auto"/>
              <w:rPr>
                <w:rFonts w:ascii="Times New Roman" w:eastAsia="Times New Roman" w:hAnsi="Times New Roman" w:cs="Times New Roman"/>
                <w:b/>
                <w:color w:val="000000"/>
                <w:kern w:val="0"/>
                <w:sz w:val="22"/>
                <w:szCs w:val="22"/>
                <w:lang w:val="en-GB"/>
                <w14:ligatures w14:val="none"/>
              </w:rPr>
            </w:pPr>
            <w:r w:rsidRPr="00110062">
              <w:rPr>
                <w:rFonts w:ascii="Times New Roman" w:eastAsia="Times New Roman" w:hAnsi="Times New Roman" w:cs="Times New Roman"/>
                <w:b/>
                <w:kern w:val="0"/>
                <w:sz w:val="22"/>
                <w:szCs w:val="22"/>
                <w:lang w:val="en-GB"/>
                <w14:ligatures w14:val="none"/>
              </w:rPr>
              <w:t xml:space="preserve"> </w:t>
            </w:r>
            <w:r w:rsidRPr="00110062">
              <w:rPr>
                <w:rFonts w:ascii="Times New Roman" w:eastAsia="Times New Roman" w:hAnsi="Times New Roman" w:cs="Times New Roman"/>
                <w:b/>
                <w:color w:val="000000"/>
                <w:kern w:val="0"/>
                <w:sz w:val="22"/>
                <w:szCs w:val="22"/>
                <w:lang w:val="en-GB"/>
                <w14:ligatures w14:val="none"/>
              </w:rPr>
              <w:t>Project coordinator</w:t>
            </w:r>
            <w:r w:rsidRPr="00110062">
              <w:rPr>
                <w:rFonts w:ascii="Times New Roman" w:eastAsia="Times New Roman" w:hAnsi="Times New Roman" w:cs="Times New Roman"/>
                <w:bCs/>
                <w:color w:val="000000"/>
                <w:kern w:val="0"/>
                <w:sz w:val="22"/>
                <w:szCs w:val="22"/>
                <w:lang w:val="en-GB"/>
                <w14:ligatures w14:val="none"/>
              </w:rPr>
              <w:t>: [Name of the Project Coordinator]</w:t>
            </w:r>
          </w:p>
        </w:tc>
        <w:tc>
          <w:tcPr>
            <w:tcW w:w="1383"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692709AF" w14:textId="77777777" w:rsidR="00076210" w:rsidRPr="00110062" w:rsidRDefault="00076210"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US"/>
                <w14:ligatures w14:val="none"/>
              </w:rPr>
            </w:pPr>
          </w:p>
        </w:tc>
        <w:tc>
          <w:tcPr>
            <w:tcW w:w="1629" w:type="dxa"/>
            <w:vMerge/>
            <w:tcBorders>
              <w:left w:val="single" w:sz="4" w:space="0" w:color="00000A"/>
              <w:bottom w:val="single" w:sz="4" w:space="0" w:color="00000A"/>
              <w:right w:val="single" w:sz="4" w:space="0" w:color="00000A"/>
            </w:tcBorders>
            <w:shd w:val="clear" w:color="auto" w:fill="D9D9D9"/>
            <w:tcMar>
              <w:left w:w="108" w:type="dxa"/>
            </w:tcMar>
            <w:vAlign w:val="center"/>
          </w:tcPr>
          <w:p w14:paraId="19AB7C3B" w14:textId="77777777" w:rsidR="00076210" w:rsidRPr="00110062" w:rsidRDefault="00076210" w:rsidP="009A746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spacing w:val="-1"/>
                <w:kern w:val="0"/>
                <w:sz w:val="22"/>
                <w:szCs w:val="22"/>
                <w:lang w:val="en-US"/>
                <w14:ligatures w14:val="none"/>
              </w:rPr>
            </w:pPr>
          </w:p>
        </w:tc>
      </w:tr>
      <w:tr w:rsidR="009A7463" w:rsidRPr="00802BBE" w14:paraId="53022AD0" w14:textId="77777777" w:rsidTr="00BD3C2A">
        <w:trPr>
          <w:cantSplit/>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19DBFE9" w14:textId="77777777" w:rsidR="009A7463" w:rsidRPr="00110062" w:rsidRDefault="009A7463" w:rsidP="009A7463">
            <w:pPr>
              <w:tabs>
                <w:tab w:val="left" w:pos="2160"/>
                <w:tab w:val="left" w:pos="2880"/>
                <w:tab w:val="right" w:pos="9360"/>
              </w:tabs>
              <w:spacing w:after="0" w:line="240" w:lineRule="auto"/>
              <w:ind w:firstLine="142"/>
              <w:rPr>
                <w:rFonts w:ascii="Times New Roman" w:eastAsia="Times New Roman" w:hAnsi="Times New Roman" w:cs="Times New Roman"/>
                <w:b/>
                <w:bCs/>
                <w:kern w:val="0"/>
                <w:sz w:val="22"/>
                <w:szCs w:val="22"/>
                <w:lang w:val="en-GB"/>
                <w14:ligatures w14:val="none"/>
              </w:rPr>
            </w:pPr>
            <w:r w:rsidRPr="00110062">
              <w:rPr>
                <w:rFonts w:ascii="Times New Roman" w:eastAsia="Times New Roman" w:hAnsi="Times New Roman" w:cs="Times New Roman"/>
                <w:b/>
                <w:bCs/>
                <w:kern w:val="0"/>
                <w:sz w:val="22"/>
                <w:szCs w:val="22"/>
                <w:lang w:val="en-GB"/>
                <w14:ligatures w14:val="none"/>
              </w:rPr>
              <w:t xml:space="preserve">Rationale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16B3F54" w14:textId="0B8DE01B" w:rsidR="00CB31A2" w:rsidRPr="00110062" w:rsidRDefault="00CB31A2" w:rsidP="001750C2">
            <w:pPr>
              <w:tabs>
                <w:tab w:val="left" w:pos="1440"/>
                <w:tab w:val="left" w:pos="2160"/>
                <w:tab w:val="left" w:pos="2880"/>
              </w:tabs>
              <w:spacing w:before="120" w:after="120" w:line="240" w:lineRule="auto"/>
              <w:jc w:val="both"/>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Cs/>
                <w:color w:val="000000"/>
                <w:kern w:val="0"/>
                <w:sz w:val="22"/>
                <w:szCs w:val="22"/>
                <w:lang w:val="en-GB"/>
                <w14:ligatures w14:val="none"/>
              </w:rPr>
              <w:t>ICAO Annex 3 requires MET providers to meet WMO competency standards for aeronautical meteorological personnel.</w:t>
            </w:r>
            <w:r w:rsidR="001750C2" w:rsidRPr="00110062">
              <w:rPr>
                <w:rFonts w:ascii="Times New Roman" w:eastAsia="Times New Roman" w:hAnsi="Times New Roman" w:cs="Times New Roman"/>
                <w:bCs/>
                <w:color w:val="000000"/>
                <w:kern w:val="0"/>
                <w:sz w:val="22"/>
                <w:szCs w:val="22"/>
                <w:lang w:val="en-GB"/>
                <w14:ligatures w14:val="none"/>
              </w:rPr>
              <w:t xml:space="preserve"> </w:t>
            </w:r>
          </w:p>
          <w:p w14:paraId="6F702742" w14:textId="333CD7CA" w:rsidR="001750C2" w:rsidRPr="00110062" w:rsidRDefault="001750C2" w:rsidP="001750C2">
            <w:pPr>
              <w:tabs>
                <w:tab w:val="left" w:pos="1440"/>
                <w:tab w:val="left" w:pos="2160"/>
                <w:tab w:val="left" w:pos="2880"/>
              </w:tabs>
              <w:spacing w:before="120" w:after="120" w:line="240" w:lineRule="auto"/>
              <w:jc w:val="both"/>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Cs/>
                <w:color w:val="000000"/>
                <w:kern w:val="0"/>
                <w:sz w:val="22"/>
                <w:szCs w:val="22"/>
                <w:lang w:val="en-GB"/>
                <w14:ligatures w14:val="none"/>
              </w:rPr>
              <w:t>Many AFI States face challenges in effectively implementing the WMO</w:t>
            </w:r>
            <w:r w:rsidR="008151AD" w:rsidRPr="00110062">
              <w:rPr>
                <w:rFonts w:ascii="Times New Roman" w:eastAsia="Times New Roman" w:hAnsi="Times New Roman" w:cs="Times New Roman"/>
                <w:bCs/>
                <w:color w:val="000000"/>
                <w:kern w:val="0"/>
                <w:sz w:val="22"/>
                <w:szCs w:val="22"/>
                <w:lang w:val="en-GB"/>
                <w14:ligatures w14:val="none"/>
              </w:rPr>
              <w:t>/</w:t>
            </w:r>
            <w:r w:rsidRPr="00110062">
              <w:rPr>
                <w:rFonts w:ascii="Times New Roman" w:eastAsia="Times New Roman" w:hAnsi="Times New Roman" w:cs="Times New Roman"/>
                <w:bCs/>
                <w:color w:val="000000"/>
                <w:kern w:val="0"/>
                <w:sz w:val="22"/>
                <w:szCs w:val="22"/>
                <w:lang w:val="en-GB"/>
                <w14:ligatures w14:val="none"/>
              </w:rPr>
              <w:t>ICAO competency framework for AMPs due to limited guidance, lack of standardized tools, insufficient qualified instructors/assessors, and inconsistent national approaches.</w:t>
            </w:r>
          </w:p>
          <w:p w14:paraId="1FC4912D" w14:textId="144D2AD0" w:rsidR="001944C4" w:rsidRPr="00110062" w:rsidRDefault="00B85B13" w:rsidP="001750C2">
            <w:pPr>
              <w:tabs>
                <w:tab w:val="left" w:pos="1440"/>
                <w:tab w:val="left" w:pos="2160"/>
                <w:tab w:val="left" w:pos="2880"/>
              </w:tabs>
              <w:spacing w:before="120" w:after="120" w:line="240" w:lineRule="auto"/>
              <w:jc w:val="both"/>
              <w:rPr>
                <w:rFonts w:ascii="Times New Roman" w:eastAsia="Times New Roman" w:hAnsi="Times New Roman" w:cs="Times New Roman"/>
                <w:kern w:val="0"/>
                <w:sz w:val="22"/>
                <w:szCs w:val="22"/>
                <w:lang w:val="en-GB"/>
                <w14:ligatures w14:val="none"/>
              </w:rPr>
            </w:pPr>
            <w:r w:rsidRPr="00110062">
              <w:rPr>
                <w:rFonts w:ascii="Times New Roman" w:eastAsia="Times New Roman" w:hAnsi="Times New Roman" w:cs="Times New Roman"/>
                <w:bCs/>
                <w:color w:val="000000"/>
                <w:kern w:val="0"/>
                <w:sz w:val="22"/>
                <w:szCs w:val="22"/>
                <w:lang w:val="en-GB"/>
                <w14:ligatures w14:val="none"/>
              </w:rPr>
              <w:t xml:space="preserve">The </w:t>
            </w:r>
            <w:r w:rsidRPr="00110062">
              <w:rPr>
                <w:rFonts w:ascii="Times New Roman" w:eastAsia="Times New Roman" w:hAnsi="Times New Roman" w:cs="Times New Roman"/>
                <w:b/>
                <w:color w:val="000000"/>
                <w:kern w:val="0"/>
                <w:sz w:val="22"/>
                <w:szCs w:val="22"/>
                <w:lang w:val="en-GB"/>
                <w14:ligatures w14:val="none"/>
              </w:rPr>
              <w:t>AFI-SPWX</w:t>
            </w:r>
            <w:r w:rsidRPr="00110062">
              <w:rPr>
                <w:rFonts w:ascii="Times New Roman" w:eastAsia="Times New Roman" w:hAnsi="Times New Roman" w:cs="Times New Roman"/>
                <w:bCs/>
                <w:color w:val="000000"/>
                <w:kern w:val="0"/>
                <w:sz w:val="22"/>
                <w:szCs w:val="22"/>
                <w:lang w:val="en-GB"/>
                <w14:ligatures w14:val="none"/>
              </w:rPr>
              <w:t xml:space="preserve"> </w:t>
            </w:r>
            <w:r w:rsidR="004A3DAB" w:rsidRPr="00110062">
              <w:rPr>
                <w:rFonts w:ascii="Times New Roman" w:eastAsia="Times New Roman" w:hAnsi="Times New Roman" w:cs="Times New Roman"/>
                <w:bCs/>
                <w:color w:val="000000"/>
                <w:kern w:val="0"/>
                <w:sz w:val="22"/>
                <w:szCs w:val="22"/>
                <w:lang w:val="en-GB"/>
                <w14:ligatures w14:val="none"/>
              </w:rPr>
              <w:t xml:space="preserve">This project aims to </w:t>
            </w:r>
            <w:r w:rsidR="00074527" w:rsidRPr="00110062">
              <w:rPr>
                <w:rFonts w:ascii="Times New Roman" w:eastAsia="Times New Roman" w:hAnsi="Times New Roman" w:cs="Times New Roman"/>
                <w:bCs/>
                <w:color w:val="000000"/>
                <w:kern w:val="0"/>
                <w:sz w:val="22"/>
                <w:szCs w:val="22"/>
                <w:lang w:val="en-GB"/>
                <w14:ligatures w14:val="none"/>
              </w:rPr>
              <w:t>address</w:t>
            </w:r>
            <w:r w:rsidR="004A3DAB" w:rsidRPr="00110062">
              <w:rPr>
                <w:rFonts w:ascii="Times New Roman" w:eastAsia="Times New Roman" w:hAnsi="Times New Roman" w:cs="Times New Roman"/>
                <w:bCs/>
                <w:color w:val="000000"/>
                <w:kern w:val="0"/>
                <w:sz w:val="22"/>
                <w:szCs w:val="22"/>
                <w:lang w:val="en-GB"/>
                <w14:ligatures w14:val="none"/>
              </w:rPr>
              <w:t xml:space="preserve"> these gaps by developing regional support mechanisms that promote compliance, harmonization, and sustainability of AMP competency implementation.</w:t>
            </w:r>
          </w:p>
        </w:tc>
      </w:tr>
      <w:tr w:rsidR="009A7463" w:rsidRPr="00802BBE" w14:paraId="78E7CE29" w14:textId="77777777" w:rsidTr="00BD3C2A">
        <w:trPr>
          <w:trHeight w:val="83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153141A3" w14:textId="77777777" w:rsidR="009A7463" w:rsidRPr="00110062" w:rsidRDefault="009A7463" w:rsidP="009A7463">
            <w:pPr>
              <w:tabs>
                <w:tab w:val="left" w:pos="2160"/>
                <w:tab w:val="left" w:pos="2880"/>
                <w:tab w:val="right" w:pos="9360"/>
              </w:tabs>
              <w:spacing w:after="0" w:line="240" w:lineRule="auto"/>
              <w:ind w:left="142"/>
              <w:rPr>
                <w:rFonts w:ascii="Times New Roman" w:eastAsia="Times New Roman" w:hAnsi="Times New Roman" w:cs="Times New Roman"/>
                <w:b/>
                <w:bCs/>
                <w:color w:val="000000"/>
                <w:kern w:val="0"/>
                <w:sz w:val="22"/>
                <w:szCs w:val="22"/>
                <w:lang w:val="en-GB"/>
                <w14:ligatures w14:val="none"/>
              </w:rPr>
            </w:pPr>
            <w:r w:rsidRPr="00110062">
              <w:rPr>
                <w:rFonts w:ascii="Times New Roman" w:eastAsia="Times New Roman" w:hAnsi="Times New Roman" w:cs="Times New Roman"/>
                <w:b/>
                <w:bCs/>
                <w:color w:val="000000"/>
                <w:kern w:val="0"/>
                <w:sz w:val="22"/>
                <w:szCs w:val="22"/>
                <w:lang w:val="en-GB"/>
                <w14:ligatures w14:val="none"/>
              </w:rPr>
              <w:t xml:space="preserve">Objective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DAFB60D" w14:textId="0AB44754" w:rsidR="009A7463" w:rsidRPr="00110062" w:rsidRDefault="009B500D" w:rsidP="009B500D">
            <w:pPr>
              <w:spacing w:before="60" w:after="60" w:line="240" w:lineRule="auto"/>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kern w:val="0"/>
                <w:sz w:val="22"/>
                <w:szCs w:val="22"/>
                <w:lang w:val="en-GB" w:eastAsia="fr-SN"/>
                <w14:ligatures w14:val="none"/>
              </w:rPr>
              <w:t>To assist AFI States in implementing and improving the WMO/ICAO competency standards for Aeronautical Meteorological Personnel (AMP) through the development of harmonized guidance, tools, and training methods tailored to regional needs.</w:t>
            </w:r>
          </w:p>
        </w:tc>
      </w:tr>
      <w:tr w:rsidR="009A7463" w:rsidRPr="00802BBE" w14:paraId="14AD7383" w14:textId="77777777" w:rsidTr="00BD3C2A">
        <w:trPr>
          <w:trHeight w:val="126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6FDCF8FF" w14:textId="77777777" w:rsidR="009A7463" w:rsidRPr="00110062" w:rsidRDefault="009A7463" w:rsidP="009A7463">
            <w:pPr>
              <w:tabs>
                <w:tab w:val="left" w:pos="2160"/>
                <w:tab w:val="left" w:pos="2880"/>
                <w:tab w:val="right" w:pos="9360"/>
              </w:tabs>
              <w:spacing w:after="0" w:line="240" w:lineRule="auto"/>
              <w:ind w:left="284" w:hanging="142"/>
              <w:rPr>
                <w:rFonts w:ascii="Times New Roman" w:eastAsia="Times New Roman" w:hAnsi="Times New Roman" w:cs="Times New Roman"/>
                <w:b/>
                <w:bCs/>
                <w:color w:val="000000"/>
                <w:kern w:val="0"/>
                <w:sz w:val="22"/>
                <w:szCs w:val="22"/>
                <w:lang w:val="en-GB"/>
                <w14:ligatures w14:val="none"/>
              </w:rPr>
            </w:pPr>
            <w:r w:rsidRPr="00110062">
              <w:rPr>
                <w:rFonts w:ascii="Times New Roman" w:eastAsia="Times New Roman" w:hAnsi="Times New Roman" w:cs="Times New Roman"/>
                <w:b/>
                <w:bCs/>
                <w:color w:val="000000"/>
                <w:kern w:val="0"/>
                <w:sz w:val="22"/>
                <w:szCs w:val="22"/>
                <w:lang w:val="en-GB"/>
                <w14:ligatures w14:val="none"/>
              </w:rPr>
              <w:t xml:space="preserve">Scope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298D16E" w14:textId="77777777" w:rsidR="00204C61" w:rsidRPr="00110062" w:rsidRDefault="00204C61" w:rsidP="00204C61">
            <w:pPr>
              <w:spacing w:after="0" w:line="240" w:lineRule="auto"/>
              <w:rPr>
                <w:rFonts w:ascii="Times New Roman" w:eastAsia="Times New Roman" w:hAnsi="Times New Roman" w:cs="Times New Roman"/>
                <w:kern w:val="0"/>
                <w:sz w:val="22"/>
                <w:szCs w:val="22"/>
                <w:lang w:val="en-GB" w:eastAsia="fr-SN"/>
                <w14:ligatures w14:val="none"/>
              </w:rPr>
            </w:pPr>
            <w:r w:rsidRPr="00110062">
              <w:rPr>
                <w:rFonts w:ascii="Times New Roman" w:eastAsia="Times New Roman" w:hAnsi="Times New Roman" w:cs="Times New Roman"/>
                <w:kern w:val="0"/>
                <w:sz w:val="22"/>
                <w:szCs w:val="22"/>
                <w:lang w:val="en-GB" w:eastAsia="fr-SN"/>
                <w14:ligatures w14:val="none"/>
              </w:rPr>
              <w:t>Geographical Scope:</w:t>
            </w:r>
          </w:p>
          <w:p w14:paraId="5BA72859" w14:textId="7FA6C11B" w:rsidR="00204C61" w:rsidRPr="00110062" w:rsidRDefault="00204C61" w:rsidP="00204C61">
            <w:pPr>
              <w:pStyle w:val="Paragraphedeliste"/>
              <w:numPr>
                <w:ilvl w:val="0"/>
                <w:numId w:val="3"/>
              </w:numPr>
              <w:spacing w:after="0" w:line="240" w:lineRule="auto"/>
              <w:rPr>
                <w:rFonts w:ascii="Times New Roman" w:eastAsia="Times New Roman" w:hAnsi="Times New Roman" w:cs="Times New Roman"/>
                <w:kern w:val="0"/>
                <w:sz w:val="22"/>
                <w:szCs w:val="22"/>
                <w:lang w:val="en-GB" w:eastAsia="fr-SN"/>
                <w14:ligatures w14:val="none"/>
              </w:rPr>
            </w:pPr>
            <w:r w:rsidRPr="00110062">
              <w:rPr>
                <w:rFonts w:ascii="Times New Roman" w:eastAsia="Times New Roman" w:hAnsi="Times New Roman" w:cs="Times New Roman"/>
                <w:kern w:val="0"/>
                <w:sz w:val="22"/>
                <w:szCs w:val="22"/>
                <w:lang w:val="en-GB" w:eastAsia="fr-SN"/>
                <w14:ligatures w14:val="none"/>
              </w:rPr>
              <w:t>All AFI States, with priority to those identified as non-compliant or partially compliant during ICAO audits or gap assessments.</w:t>
            </w:r>
          </w:p>
          <w:p w14:paraId="36C3D1CC" w14:textId="77777777" w:rsidR="00204C61" w:rsidRPr="00110062" w:rsidRDefault="00204C61" w:rsidP="00204C61">
            <w:pPr>
              <w:spacing w:after="0" w:line="240" w:lineRule="auto"/>
              <w:rPr>
                <w:rFonts w:ascii="Times New Roman" w:eastAsia="Times New Roman" w:hAnsi="Times New Roman" w:cs="Times New Roman"/>
                <w:kern w:val="0"/>
                <w:sz w:val="22"/>
                <w:szCs w:val="22"/>
                <w:lang w:val="en-GB" w:eastAsia="fr-SN"/>
                <w14:ligatures w14:val="none"/>
              </w:rPr>
            </w:pPr>
            <w:r w:rsidRPr="00110062">
              <w:rPr>
                <w:rFonts w:ascii="Times New Roman" w:eastAsia="Times New Roman" w:hAnsi="Times New Roman" w:cs="Times New Roman"/>
                <w:kern w:val="0"/>
                <w:sz w:val="22"/>
                <w:szCs w:val="22"/>
                <w:lang w:val="en-GB" w:eastAsia="fr-SN"/>
                <w14:ligatures w14:val="none"/>
              </w:rPr>
              <w:t>Functional Scope:</w:t>
            </w:r>
          </w:p>
          <w:p w14:paraId="1154556E" w14:textId="77777777" w:rsidR="00204C61" w:rsidRPr="00110062" w:rsidRDefault="00204C61" w:rsidP="00204C61">
            <w:pPr>
              <w:pStyle w:val="Paragraphedeliste"/>
              <w:numPr>
                <w:ilvl w:val="0"/>
                <w:numId w:val="3"/>
              </w:numPr>
              <w:spacing w:after="0" w:line="240" w:lineRule="auto"/>
              <w:rPr>
                <w:rFonts w:ascii="Times New Roman" w:eastAsia="Times New Roman" w:hAnsi="Times New Roman" w:cs="Times New Roman"/>
                <w:kern w:val="0"/>
                <w:sz w:val="22"/>
                <w:szCs w:val="22"/>
                <w:lang w:val="en-GB" w:eastAsia="fr-SN"/>
                <w14:ligatures w14:val="none"/>
              </w:rPr>
            </w:pPr>
            <w:r w:rsidRPr="00110062">
              <w:rPr>
                <w:rFonts w:ascii="Times New Roman" w:eastAsia="Times New Roman" w:hAnsi="Times New Roman" w:cs="Times New Roman"/>
                <w:kern w:val="0"/>
                <w:sz w:val="22"/>
                <w:szCs w:val="22"/>
                <w:lang w:val="en-GB" w:eastAsia="fr-SN"/>
                <w14:ligatures w14:val="none"/>
              </w:rPr>
              <w:t>Development of regional guidance on AMP competency implementation.</w:t>
            </w:r>
          </w:p>
          <w:p w14:paraId="6B5E1A06" w14:textId="77777777" w:rsidR="00204C61" w:rsidRPr="00110062" w:rsidRDefault="00204C61" w:rsidP="00204C61">
            <w:pPr>
              <w:pStyle w:val="Paragraphedeliste"/>
              <w:numPr>
                <w:ilvl w:val="0"/>
                <w:numId w:val="3"/>
              </w:numPr>
              <w:spacing w:after="0" w:line="240" w:lineRule="auto"/>
              <w:rPr>
                <w:rFonts w:ascii="Times New Roman" w:eastAsia="Times New Roman" w:hAnsi="Times New Roman" w:cs="Times New Roman"/>
                <w:kern w:val="0"/>
                <w:sz w:val="22"/>
                <w:szCs w:val="22"/>
                <w:lang w:val="en-GB" w:eastAsia="fr-SN"/>
                <w14:ligatures w14:val="none"/>
              </w:rPr>
            </w:pPr>
            <w:r w:rsidRPr="00110062">
              <w:rPr>
                <w:rFonts w:ascii="Times New Roman" w:eastAsia="Times New Roman" w:hAnsi="Times New Roman" w:cs="Times New Roman"/>
                <w:kern w:val="0"/>
                <w:sz w:val="22"/>
                <w:szCs w:val="22"/>
                <w:lang w:val="en-GB" w:eastAsia="fr-SN"/>
                <w14:ligatures w14:val="none"/>
              </w:rPr>
              <w:t>Design of standard tools for competency assessment and validation.</w:t>
            </w:r>
          </w:p>
          <w:p w14:paraId="141959CF" w14:textId="77777777" w:rsidR="00204C61" w:rsidRPr="00110062" w:rsidRDefault="00204C61" w:rsidP="00204C61">
            <w:pPr>
              <w:pStyle w:val="Paragraphedeliste"/>
              <w:numPr>
                <w:ilvl w:val="0"/>
                <w:numId w:val="3"/>
              </w:numPr>
              <w:spacing w:after="0" w:line="240" w:lineRule="auto"/>
              <w:rPr>
                <w:rFonts w:ascii="Times New Roman" w:eastAsia="Times New Roman" w:hAnsi="Times New Roman" w:cs="Times New Roman"/>
                <w:kern w:val="0"/>
                <w:sz w:val="22"/>
                <w:szCs w:val="22"/>
                <w:lang w:val="en-GB" w:eastAsia="fr-SN"/>
                <w14:ligatures w14:val="none"/>
              </w:rPr>
            </w:pPr>
            <w:r w:rsidRPr="00110062">
              <w:rPr>
                <w:rFonts w:ascii="Times New Roman" w:eastAsia="Times New Roman" w:hAnsi="Times New Roman" w:cs="Times New Roman"/>
                <w:kern w:val="0"/>
                <w:sz w:val="22"/>
                <w:szCs w:val="22"/>
                <w:lang w:val="en-GB" w:eastAsia="fr-SN"/>
                <w14:ligatures w14:val="none"/>
              </w:rPr>
              <w:t>Training of national trainers, assessors, and supervisors.</w:t>
            </w:r>
          </w:p>
          <w:p w14:paraId="2B9716F8" w14:textId="77777777" w:rsidR="00204C61" w:rsidRPr="00110062" w:rsidRDefault="00204C61" w:rsidP="00204C61">
            <w:pPr>
              <w:pStyle w:val="Paragraphedeliste"/>
              <w:numPr>
                <w:ilvl w:val="0"/>
                <w:numId w:val="3"/>
              </w:numPr>
              <w:spacing w:after="0" w:line="240" w:lineRule="auto"/>
              <w:rPr>
                <w:rFonts w:ascii="Times New Roman" w:eastAsia="Times New Roman" w:hAnsi="Times New Roman" w:cs="Times New Roman"/>
                <w:kern w:val="0"/>
                <w:sz w:val="22"/>
                <w:szCs w:val="22"/>
                <w:lang w:val="en-GB" w:eastAsia="fr-SN"/>
                <w14:ligatures w14:val="none"/>
              </w:rPr>
            </w:pPr>
            <w:r w:rsidRPr="00110062">
              <w:rPr>
                <w:rFonts w:ascii="Times New Roman" w:eastAsia="Times New Roman" w:hAnsi="Times New Roman" w:cs="Times New Roman"/>
                <w:kern w:val="0"/>
                <w:sz w:val="22"/>
                <w:szCs w:val="22"/>
                <w:lang w:val="en-GB" w:eastAsia="fr-SN"/>
                <w14:ligatures w14:val="none"/>
              </w:rPr>
              <w:t>Pilot implementation in selected States.</w:t>
            </w:r>
          </w:p>
          <w:p w14:paraId="0B494374" w14:textId="164AF36E" w:rsidR="009A7463" w:rsidRPr="00110062" w:rsidRDefault="00204C61" w:rsidP="004E5A5B">
            <w:pPr>
              <w:pStyle w:val="Paragraphedeliste"/>
              <w:numPr>
                <w:ilvl w:val="0"/>
                <w:numId w:val="3"/>
              </w:numPr>
              <w:spacing w:after="0" w:line="240" w:lineRule="auto"/>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kern w:val="0"/>
                <w:sz w:val="22"/>
                <w:szCs w:val="22"/>
                <w:lang w:val="en-GB" w:eastAsia="fr-SN"/>
                <w14:ligatures w14:val="none"/>
              </w:rPr>
              <w:t>Knowledge-sharing platform for continuous improvement.</w:t>
            </w:r>
          </w:p>
        </w:tc>
      </w:tr>
      <w:tr w:rsidR="009A7463" w:rsidRPr="00110062" w14:paraId="58129D57" w14:textId="77777777" w:rsidTr="00BD3C2A">
        <w:trPr>
          <w:trHeight w:val="87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352F2C" w14:textId="77777777" w:rsidR="009A7463" w:rsidRPr="00110062" w:rsidRDefault="009A7463" w:rsidP="009A7463">
            <w:pPr>
              <w:tabs>
                <w:tab w:val="left" w:pos="2160"/>
                <w:tab w:val="left" w:pos="2880"/>
                <w:tab w:val="right" w:pos="9360"/>
              </w:tabs>
              <w:spacing w:after="0" w:line="240" w:lineRule="auto"/>
              <w:ind w:left="284" w:hanging="142"/>
              <w:rPr>
                <w:rFonts w:ascii="Times New Roman" w:eastAsia="Times New Roman" w:hAnsi="Times New Roman" w:cs="Times New Roman"/>
                <w:b/>
                <w:bCs/>
                <w:color w:val="000000"/>
                <w:kern w:val="0"/>
                <w:sz w:val="22"/>
                <w:szCs w:val="22"/>
                <w:lang w:val="en-GB"/>
                <w14:ligatures w14:val="none"/>
              </w:rPr>
            </w:pPr>
            <w:r w:rsidRPr="00110062">
              <w:rPr>
                <w:rFonts w:ascii="Times New Roman" w:eastAsia="Times New Roman" w:hAnsi="Times New Roman" w:cs="Times New Roman"/>
                <w:b/>
                <w:bCs/>
                <w:color w:val="000000"/>
                <w:kern w:val="0"/>
                <w:sz w:val="22"/>
                <w:szCs w:val="22"/>
                <w:lang w:val="en-GB"/>
                <w14:ligatures w14:val="none"/>
              </w:rPr>
              <w:t>Metrics</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191D06B" w14:textId="3D7380A0" w:rsidR="00936217" w:rsidRPr="00110062" w:rsidRDefault="00C02FF0" w:rsidP="00936217">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Cs/>
                <w:color w:val="000000"/>
                <w:kern w:val="0"/>
                <w:sz w:val="22"/>
                <w:szCs w:val="22"/>
                <w:lang w:val="en-GB"/>
                <w14:ligatures w14:val="none"/>
              </w:rPr>
              <w:t>Number of States adopting regional guidance</w:t>
            </w:r>
          </w:p>
          <w:p w14:paraId="6478D831" w14:textId="3BCE3876" w:rsidR="00C70404" w:rsidRPr="00110062" w:rsidRDefault="00CF735D" w:rsidP="002B5C7D">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Cs/>
                <w:color w:val="000000"/>
                <w:kern w:val="0"/>
                <w:sz w:val="22"/>
                <w:szCs w:val="22"/>
                <w:lang w:val="en-GB"/>
                <w14:ligatures w14:val="none"/>
              </w:rPr>
              <w:t>S</w:t>
            </w:r>
            <w:r w:rsidR="00004A0E" w:rsidRPr="00110062">
              <w:rPr>
                <w:rFonts w:ascii="Times New Roman" w:eastAsia="Times New Roman" w:hAnsi="Times New Roman" w:cs="Times New Roman"/>
                <w:bCs/>
                <w:color w:val="000000"/>
                <w:kern w:val="0"/>
                <w:sz w:val="22"/>
                <w:szCs w:val="22"/>
                <w:lang w:val="en-GB"/>
                <w14:ligatures w14:val="none"/>
              </w:rPr>
              <w:t xml:space="preserve">tandard tools for competency assessment </w:t>
            </w:r>
            <w:r w:rsidR="00C70404" w:rsidRPr="00110062">
              <w:rPr>
                <w:rFonts w:ascii="Times New Roman" w:eastAsia="Times New Roman" w:hAnsi="Times New Roman" w:cs="Times New Roman"/>
                <w:bCs/>
                <w:color w:val="000000"/>
                <w:kern w:val="0"/>
                <w:sz w:val="22"/>
                <w:szCs w:val="22"/>
                <w:lang w:val="en-GB"/>
                <w14:ligatures w14:val="none"/>
              </w:rPr>
              <w:t>developed</w:t>
            </w:r>
            <w:r w:rsidR="00004A0E" w:rsidRPr="00110062">
              <w:rPr>
                <w:rFonts w:ascii="Times New Roman" w:eastAsia="Times New Roman" w:hAnsi="Times New Roman" w:cs="Times New Roman"/>
                <w:bCs/>
                <w:color w:val="000000"/>
                <w:kern w:val="0"/>
                <w:sz w:val="22"/>
                <w:szCs w:val="22"/>
                <w:lang w:val="en-GB"/>
                <w14:ligatures w14:val="none"/>
              </w:rPr>
              <w:t xml:space="preserve"> and validated</w:t>
            </w:r>
          </w:p>
          <w:p w14:paraId="4416CF18" w14:textId="09DB31EA" w:rsidR="00422245" w:rsidRPr="00110062" w:rsidRDefault="00CF735D" w:rsidP="002B5C7D">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Cs/>
                <w:color w:val="000000"/>
                <w:kern w:val="0"/>
                <w:sz w:val="22"/>
                <w:szCs w:val="22"/>
                <w:lang w:val="en-GB"/>
                <w14:ligatures w14:val="none"/>
              </w:rPr>
              <w:t xml:space="preserve">Number of </w:t>
            </w:r>
            <w:r w:rsidR="00422245" w:rsidRPr="00110062">
              <w:rPr>
                <w:rFonts w:ascii="Times New Roman" w:eastAsia="Times New Roman" w:hAnsi="Times New Roman" w:cs="Times New Roman"/>
                <w:bCs/>
                <w:color w:val="000000"/>
                <w:kern w:val="0"/>
                <w:sz w:val="22"/>
                <w:szCs w:val="22"/>
                <w:lang w:val="en-GB"/>
                <w14:ligatures w14:val="none"/>
              </w:rPr>
              <w:t xml:space="preserve">trained </w:t>
            </w:r>
            <w:r w:rsidRPr="00110062">
              <w:rPr>
                <w:rFonts w:ascii="Times New Roman" w:eastAsia="Times New Roman" w:hAnsi="Times New Roman" w:cs="Times New Roman"/>
                <w:bCs/>
                <w:color w:val="000000"/>
                <w:kern w:val="0"/>
                <w:sz w:val="22"/>
                <w:szCs w:val="22"/>
                <w:lang w:val="en-GB"/>
                <w14:ligatures w14:val="none"/>
              </w:rPr>
              <w:t xml:space="preserve">onsite-trainers and assessors </w:t>
            </w:r>
          </w:p>
          <w:p w14:paraId="458422CC" w14:textId="77777777" w:rsidR="007F0BA5" w:rsidRPr="00110062" w:rsidRDefault="007F0BA5" w:rsidP="002B5C7D">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Cs/>
                <w:color w:val="000000"/>
                <w:kern w:val="0"/>
                <w:sz w:val="22"/>
                <w:szCs w:val="22"/>
                <w:lang w:val="en-GB"/>
                <w14:ligatures w14:val="none"/>
              </w:rPr>
              <w:t>Number of pilot States assisted.</w:t>
            </w:r>
          </w:p>
          <w:p w14:paraId="5C5F88DE" w14:textId="09095164" w:rsidR="00BA143A" w:rsidRPr="00110062" w:rsidRDefault="001A360C" w:rsidP="002B5C7D">
            <w:pPr>
              <w:pStyle w:val="Paragraphedeliste"/>
              <w:numPr>
                <w:ilvl w:val="0"/>
                <w:numId w:val="4"/>
              </w:numPr>
              <w:tabs>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Cs/>
                <w:color w:val="000000"/>
                <w:kern w:val="0"/>
                <w:sz w:val="22"/>
                <w:szCs w:val="22"/>
                <w:lang w:val="en-GB"/>
                <w14:ligatures w14:val="none"/>
              </w:rPr>
              <w:t>Final project report</w:t>
            </w:r>
          </w:p>
        </w:tc>
      </w:tr>
      <w:tr w:rsidR="009A7463" w:rsidRPr="00802BBE" w14:paraId="2A8E11E3" w14:textId="77777777" w:rsidTr="00BD3C2A">
        <w:trPr>
          <w:trHeight w:val="113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D2AF3A3" w14:textId="77777777" w:rsidR="009A7463" w:rsidRPr="00110062" w:rsidRDefault="009A7463" w:rsidP="00110062">
            <w:pPr>
              <w:tabs>
                <w:tab w:val="left" w:pos="2160"/>
                <w:tab w:val="left" w:pos="2880"/>
                <w:tab w:val="right" w:pos="9360"/>
              </w:tabs>
              <w:spacing w:before="120" w:after="120" w:line="240" w:lineRule="auto"/>
              <w:ind w:firstLine="142"/>
              <w:rPr>
                <w:rFonts w:ascii="Times New Roman" w:eastAsia="Times New Roman" w:hAnsi="Times New Roman" w:cs="Times New Roman"/>
                <w:b/>
                <w:bCs/>
                <w:kern w:val="0"/>
                <w:sz w:val="22"/>
                <w:szCs w:val="22"/>
                <w:lang w:val="en-GB"/>
                <w14:ligatures w14:val="none"/>
              </w:rPr>
            </w:pPr>
            <w:r w:rsidRPr="00110062">
              <w:rPr>
                <w:rFonts w:ascii="Times New Roman" w:eastAsia="Times New Roman" w:hAnsi="Times New Roman" w:cs="Times New Roman"/>
                <w:b/>
                <w:bCs/>
                <w:kern w:val="0"/>
                <w:sz w:val="22"/>
                <w:szCs w:val="22"/>
                <w:lang w:val="en-GB"/>
                <w14:ligatures w14:val="none"/>
              </w:rPr>
              <w:t xml:space="preserve">Strategy </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3D196AB" w14:textId="33C7190A" w:rsidR="009A7463" w:rsidRPr="00110062" w:rsidRDefault="00AF6B3D" w:rsidP="00110062">
            <w:pPr>
              <w:tabs>
                <w:tab w:val="left" w:pos="1734"/>
                <w:tab w:val="left" w:pos="2160"/>
                <w:tab w:val="left" w:pos="2880"/>
                <w:tab w:val="right" w:pos="9360"/>
              </w:tabs>
              <w:spacing w:before="120" w:after="120" w:line="240" w:lineRule="auto"/>
              <w:ind w:left="33" w:hanging="33"/>
              <w:jc w:val="both"/>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Cs/>
                <w:color w:val="000000"/>
                <w:kern w:val="0"/>
                <w:sz w:val="22"/>
                <w:szCs w:val="22"/>
                <w:lang w:val="en-GB"/>
                <w14:ligatures w14:val="none"/>
              </w:rPr>
              <w:t xml:space="preserve">Senior meteorologists, </w:t>
            </w:r>
            <w:r w:rsidR="00082F6D" w:rsidRPr="00110062">
              <w:rPr>
                <w:rFonts w:ascii="Times New Roman" w:eastAsia="Times New Roman" w:hAnsi="Times New Roman" w:cs="Times New Roman"/>
                <w:bCs/>
                <w:color w:val="000000"/>
                <w:kern w:val="0"/>
                <w:sz w:val="22"/>
                <w:szCs w:val="22"/>
                <w:lang w:val="en-GB"/>
                <w14:ligatures w14:val="none"/>
              </w:rPr>
              <w:t xml:space="preserve">with proven experiences </w:t>
            </w:r>
            <w:r w:rsidR="007B6C68" w:rsidRPr="00110062">
              <w:rPr>
                <w:rFonts w:ascii="Times New Roman" w:eastAsia="Times New Roman" w:hAnsi="Times New Roman" w:cs="Times New Roman"/>
                <w:bCs/>
                <w:color w:val="000000"/>
                <w:kern w:val="0"/>
                <w:sz w:val="22"/>
                <w:szCs w:val="22"/>
                <w:lang w:val="en-GB"/>
                <w14:ligatures w14:val="none"/>
              </w:rPr>
              <w:t>from the Civil</w:t>
            </w:r>
            <w:r w:rsidR="00C6724E" w:rsidRPr="00110062">
              <w:rPr>
                <w:rFonts w:ascii="Times New Roman" w:eastAsia="Times New Roman" w:hAnsi="Times New Roman" w:cs="Times New Roman"/>
                <w:bCs/>
                <w:color w:val="000000"/>
                <w:kern w:val="0"/>
                <w:sz w:val="22"/>
                <w:szCs w:val="22"/>
                <w:lang w:val="en-GB"/>
                <w14:ligatures w14:val="none"/>
              </w:rPr>
              <w:t xml:space="preserve"> Aviation Authorities and the Industry</w:t>
            </w:r>
            <w:r w:rsidR="00045003" w:rsidRPr="00110062">
              <w:rPr>
                <w:rFonts w:ascii="Times New Roman" w:eastAsia="Times New Roman" w:hAnsi="Times New Roman" w:cs="Times New Roman"/>
                <w:bCs/>
                <w:color w:val="000000"/>
                <w:kern w:val="0"/>
                <w:sz w:val="22"/>
                <w:szCs w:val="22"/>
                <w:lang w:val="en-GB"/>
                <w14:ligatures w14:val="none"/>
              </w:rPr>
              <w:t xml:space="preserve">, selected </w:t>
            </w:r>
            <w:r w:rsidR="00896C3D" w:rsidRPr="00110062">
              <w:rPr>
                <w:rFonts w:ascii="Times New Roman" w:eastAsia="Times New Roman" w:hAnsi="Times New Roman" w:cs="Times New Roman"/>
                <w:bCs/>
                <w:color w:val="000000"/>
                <w:kern w:val="0"/>
                <w:sz w:val="22"/>
                <w:szCs w:val="22"/>
                <w:lang w:val="en-GB"/>
                <w14:ligatures w14:val="none"/>
              </w:rPr>
              <w:t xml:space="preserve">as </w:t>
            </w:r>
            <w:r w:rsidR="00045003" w:rsidRPr="00110062">
              <w:rPr>
                <w:rFonts w:ascii="Times New Roman" w:eastAsia="Times New Roman" w:hAnsi="Times New Roman" w:cs="Times New Roman"/>
                <w:bCs/>
                <w:color w:val="000000"/>
                <w:kern w:val="0"/>
                <w:sz w:val="22"/>
                <w:szCs w:val="22"/>
                <w:lang w:val="en-GB"/>
                <w14:ligatures w14:val="none"/>
              </w:rPr>
              <w:t>per the AASPG Procedural Handbook, will implement the project. ICAO MET Regional Officers (ESAF and WACAF) will provide support as needed. The Project Team Coordinator (PTC) will coordinate activities, assign tasks, and prepare progress reports. Activities may be delivered online, hybrid, or in-person. The PTC will present performance reports to the AASPG IIM/SG.</w:t>
            </w:r>
          </w:p>
        </w:tc>
      </w:tr>
      <w:tr w:rsidR="009A7463" w:rsidRPr="00802BBE" w14:paraId="7191A98F" w14:textId="77777777" w:rsidTr="00BD3C2A">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750FD4B" w14:textId="77777777" w:rsidR="009A7463" w:rsidRPr="00110062" w:rsidRDefault="009A7463" w:rsidP="009A7463">
            <w:pPr>
              <w:tabs>
                <w:tab w:val="left" w:pos="2160"/>
                <w:tab w:val="left" w:pos="2880"/>
                <w:tab w:val="right" w:pos="9360"/>
              </w:tabs>
              <w:spacing w:after="0" w:line="240" w:lineRule="auto"/>
              <w:ind w:firstLine="142"/>
              <w:rPr>
                <w:rFonts w:ascii="Times New Roman" w:eastAsia="Times New Roman" w:hAnsi="Times New Roman" w:cs="Times New Roman"/>
                <w:b/>
                <w:bCs/>
                <w:kern w:val="0"/>
                <w:sz w:val="22"/>
                <w:szCs w:val="22"/>
                <w:lang w:val="en-GB"/>
                <w14:ligatures w14:val="none"/>
              </w:rPr>
            </w:pPr>
            <w:r w:rsidRPr="00110062">
              <w:rPr>
                <w:rFonts w:ascii="Times New Roman" w:eastAsia="Times New Roman" w:hAnsi="Times New Roman" w:cs="Times New Roman"/>
                <w:b/>
                <w:bCs/>
                <w:kern w:val="0"/>
                <w:sz w:val="22"/>
                <w:szCs w:val="22"/>
                <w:lang w:val="en-GB"/>
                <w14:ligatures w14:val="none"/>
              </w:rPr>
              <w:t>Related projects</w:t>
            </w:r>
          </w:p>
        </w:tc>
        <w:tc>
          <w:tcPr>
            <w:tcW w:w="8697"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704140C" w14:textId="77777777" w:rsidR="00415BE5" w:rsidRDefault="008E77DF" w:rsidP="006039D3">
            <w:pPr>
              <w:spacing w:before="120" w:after="120"/>
              <w:rPr>
                <w:rFonts w:ascii="Times New Roman" w:eastAsia="Times New Roman" w:hAnsi="Times New Roman" w:cs="Times New Roman"/>
                <w:bCs/>
                <w:color w:val="000000"/>
                <w:kern w:val="0"/>
                <w:sz w:val="22"/>
                <w:szCs w:val="22"/>
                <w:lang w:val="en-GB"/>
                <w14:ligatures w14:val="none"/>
              </w:rPr>
            </w:pPr>
            <w:r w:rsidRPr="006039D3">
              <w:rPr>
                <w:rFonts w:ascii="Times New Roman" w:eastAsia="Times New Roman" w:hAnsi="Times New Roman" w:cs="Times New Roman"/>
                <w:bCs/>
                <w:color w:val="000000"/>
                <w:kern w:val="0"/>
                <w:sz w:val="22"/>
                <w:szCs w:val="22"/>
                <w:lang w:val="en-GB"/>
                <w14:ligatures w14:val="none"/>
              </w:rPr>
              <w:t xml:space="preserve">This project is linked to the </w:t>
            </w:r>
            <w:r w:rsidR="00415BE5">
              <w:rPr>
                <w:rFonts w:ascii="Times New Roman" w:eastAsia="Times New Roman" w:hAnsi="Times New Roman" w:cs="Times New Roman"/>
                <w:bCs/>
                <w:color w:val="000000"/>
                <w:kern w:val="0"/>
                <w:sz w:val="22"/>
                <w:szCs w:val="22"/>
                <w:lang w:val="en-GB"/>
                <w14:ligatures w14:val="none"/>
              </w:rPr>
              <w:t xml:space="preserve">following </w:t>
            </w:r>
            <w:proofErr w:type="gramStart"/>
            <w:r w:rsidR="00415BE5">
              <w:rPr>
                <w:rFonts w:ascii="Times New Roman" w:eastAsia="Times New Roman" w:hAnsi="Times New Roman" w:cs="Times New Roman"/>
                <w:bCs/>
                <w:color w:val="000000"/>
                <w:kern w:val="0"/>
                <w:sz w:val="22"/>
                <w:szCs w:val="22"/>
                <w:lang w:val="en-GB"/>
                <w14:ligatures w14:val="none"/>
              </w:rPr>
              <w:t>Projects :</w:t>
            </w:r>
            <w:proofErr w:type="gramEnd"/>
          </w:p>
          <w:p w14:paraId="08FB3520" w14:textId="77777777" w:rsidR="00415BE5" w:rsidRPr="00415BE5" w:rsidRDefault="00B03E36" w:rsidP="00415BE5">
            <w:pPr>
              <w:pStyle w:val="Paragraphedeliste"/>
              <w:numPr>
                <w:ilvl w:val="0"/>
                <w:numId w:val="21"/>
              </w:numPr>
              <w:spacing w:before="120" w:after="120"/>
              <w:rPr>
                <w:rFonts w:ascii="Times New Roman" w:eastAsia="Times New Roman" w:hAnsi="Times New Roman" w:cs="Times New Roman"/>
                <w:bCs/>
                <w:i/>
                <w:iCs/>
                <w:color w:val="000000"/>
                <w:kern w:val="0"/>
                <w:sz w:val="22"/>
                <w:szCs w:val="22"/>
                <w:lang w:val="en-GB"/>
                <w14:ligatures w14:val="none"/>
              </w:rPr>
            </w:pPr>
            <w:r w:rsidRPr="00415BE5">
              <w:rPr>
                <w:rFonts w:ascii="Times New Roman" w:eastAsia="Times New Roman" w:hAnsi="Times New Roman" w:cs="Times New Roman"/>
                <w:b/>
                <w:color w:val="000000"/>
                <w:kern w:val="0"/>
                <w:sz w:val="22"/>
                <w:szCs w:val="22"/>
                <w:lang w:val="en-GB"/>
                <w14:ligatures w14:val="none"/>
              </w:rPr>
              <w:lastRenderedPageBreak/>
              <w:t>DISMET-AFI</w:t>
            </w:r>
            <w:r w:rsidRPr="00415BE5">
              <w:rPr>
                <w:rFonts w:ascii="Times New Roman" w:eastAsia="Times New Roman" w:hAnsi="Times New Roman" w:cs="Times New Roman"/>
                <w:bCs/>
                <w:color w:val="000000"/>
                <w:kern w:val="0"/>
                <w:sz w:val="22"/>
                <w:szCs w:val="22"/>
                <w:lang w:val="en-GB"/>
                <w14:ligatures w14:val="none"/>
              </w:rPr>
              <w:t xml:space="preserve"> Project </w:t>
            </w:r>
            <w:r w:rsidRPr="00415BE5">
              <w:rPr>
                <w:rFonts w:ascii="Times New Roman" w:eastAsia="Times New Roman" w:hAnsi="Times New Roman" w:cs="Times New Roman"/>
                <w:bCs/>
                <w:i/>
                <w:iCs/>
                <w:color w:val="000000"/>
                <w:kern w:val="0"/>
                <w:sz w:val="22"/>
                <w:szCs w:val="22"/>
                <w:lang w:val="en-GB"/>
                <w14:ligatures w14:val="none"/>
              </w:rPr>
              <w:t>on</w:t>
            </w:r>
            <w:r w:rsidR="00052CC1" w:rsidRPr="00415BE5">
              <w:rPr>
                <w:rFonts w:ascii="Times New Roman" w:hAnsi="Times New Roman" w:cs="Times New Roman"/>
                <w:bCs/>
                <w:i/>
                <w:iCs/>
                <w:lang w:val="en-US"/>
              </w:rPr>
              <w:t xml:space="preserve"> </w:t>
            </w:r>
            <w:r w:rsidR="00052CC1" w:rsidRPr="00415BE5">
              <w:rPr>
                <w:rFonts w:ascii="Times New Roman" w:eastAsia="Times New Roman" w:hAnsi="Times New Roman" w:cs="Times New Roman"/>
                <w:bCs/>
                <w:i/>
                <w:iCs/>
                <w:color w:val="000000"/>
                <w:kern w:val="0"/>
                <w:sz w:val="22"/>
                <w:szCs w:val="22"/>
                <w:lang w:val="en-GB"/>
                <w14:ligatures w14:val="none"/>
              </w:rPr>
              <w:t>Improving OPMET Delivery and MET Product Access for Safer and More Efficient Flight Operations in the AFI Region</w:t>
            </w:r>
          </w:p>
          <w:p w14:paraId="17D1750D" w14:textId="77777777" w:rsidR="00415BE5" w:rsidRPr="00415BE5" w:rsidRDefault="003813E8" w:rsidP="00415BE5">
            <w:pPr>
              <w:pStyle w:val="Paragraphedeliste"/>
              <w:numPr>
                <w:ilvl w:val="0"/>
                <w:numId w:val="21"/>
              </w:numPr>
              <w:spacing w:before="120" w:after="120"/>
              <w:rPr>
                <w:rFonts w:ascii="Times New Roman" w:eastAsia="Times New Roman" w:hAnsi="Times New Roman" w:cs="Times New Roman"/>
                <w:bCs/>
                <w:kern w:val="0"/>
                <w:sz w:val="20"/>
                <w:szCs w:val="20"/>
                <w:lang w:val="en-US" w:eastAsia="fr-SN"/>
                <w14:ligatures w14:val="none"/>
              </w:rPr>
            </w:pPr>
            <w:r w:rsidRPr="00415BE5">
              <w:rPr>
                <w:rFonts w:ascii="Times New Roman" w:eastAsia="Times New Roman" w:hAnsi="Times New Roman" w:cs="Times New Roman"/>
                <w:b/>
                <w:color w:val="000000"/>
                <w:kern w:val="0"/>
                <w:sz w:val="22"/>
                <w:szCs w:val="22"/>
                <w:lang w:val="en-GB"/>
                <w14:ligatures w14:val="none"/>
              </w:rPr>
              <w:t>AFI-</w:t>
            </w:r>
            <w:r w:rsidR="00FC0433" w:rsidRPr="00415BE5">
              <w:rPr>
                <w:rFonts w:ascii="Times New Roman" w:eastAsia="Times New Roman" w:hAnsi="Times New Roman" w:cs="Times New Roman"/>
                <w:b/>
                <w:color w:val="000000"/>
                <w:kern w:val="0"/>
                <w:sz w:val="22"/>
                <w:szCs w:val="22"/>
                <w:lang w:val="en-GB"/>
                <w14:ligatures w14:val="none"/>
              </w:rPr>
              <w:t>SPWX</w:t>
            </w:r>
            <w:r w:rsidR="00FC0433" w:rsidRPr="00415BE5">
              <w:rPr>
                <w:rFonts w:ascii="Times New Roman" w:eastAsia="Times New Roman" w:hAnsi="Times New Roman" w:cs="Times New Roman"/>
                <w:bCs/>
                <w:color w:val="000000"/>
                <w:kern w:val="0"/>
                <w:sz w:val="22"/>
                <w:szCs w:val="22"/>
                <w:lang w:val="en-GB"/>
                <w14:ligatures w14:val="none"/>
              </w:rPr>
              <w:t xml:space="preserve"> project </w:t>
            </w:r>
            <w:r w:rsidR="00FC0433" w:rsidRPr="00415BE5">
              <w:rPr>
                <w:rFonts w:ascii="Times New Roman" w:eastAsia="Times New Roman" w:hAnsi="Times New Roman" w:cs="Times New Roman"/>
                <w:bCs/>
                <w:i/>
                <w:iCs/>
                <w:color w:val="000000"/>
                <w:kern w:val="0"/>
                <w:sz w:val="22"/>
                <w:szCs w:val="22"/>
                <w:lang w:val="en-GB"/>
                <w14:ligatures w14:val="none"/>
              </w:rPr>
              <w:t xml:space="preserve">on </w:t>
            </w:r>
            <w:r w:rsidR="00E50296" w:rsidRPr="00415BE5">
              <w:rPr>
                <w:rFonts w:ascii="Times New Roman" w:eastAsia="Times New Roman" w:hAnsi="Times New Roman" w:cs="Times New Roman"/>
                <w:bCs/>
                <w:i/>
                <w:iCs/>
                <w:kern w:val="0"/>
                <w:sz w:val="20"/>
                <w:szCs w:val="20"/>
                <w:lang w:val="en-US" w:eastAsia="fr-SN"/>
                <w14:ligatures w14:val="none"/>
              </w:rPr>
              <w:t>Enhancing Space Weather Readiness and Service Provision in the AFI Region,</w:t>
            </w:r>
            <w:r w:rsidR="00E50296" w:rsidRPr="00415BE5">
              <w:rPr>
                <w:rFonts w:ascii="Times New Roman" w:eastAsia="Times New Roman" w:hAnsi="Times New Roman" w:cs="Times New Roman"/>
                <w:bCs/>
                <w:kern w:val="0"/>
                <w:sz w:val="20"/>
                <w:szCs w:val="20"/>
                <w:lang w:val="en-US" w:eastAsia="fr-SN"/>
                <w14:ligatures w14:val="none"/>
              </w:rPr>
              <w:t xml:space="preserve"> </w:t>
            </w:r>
            <w:r w:rsidR="00874459" w:rsidRPr="00415BE5">
              <w:rPr>
                <w:rFonts w:ascii="Times New Roman" w:eastAsia="Times New Roman" w:hAnsi="Times New Roman" w:cs="Times New Roman"/>
                <w:bCs/>
                <w:kern w:val="0"/>
                <w:sz w:val="20"/>
                <w:szCs w:val="20"/>
                <w:lang w:val="en-US" w:eastAsia="fr-SN"/>
                <w14:ligatures w14:val="none"/>
              </w:rPr>
              <w:t xml:space="preserve">the </w:t>
            </w:r>
          </w:p>
          <w:p w14:paraId="6911F931" w14:textId="2831C14D" w:rsidR="009A7463" w:rsidRPr="00415BE5" w:rsidRDefault="00874459" w:rsidP="00415BE5">
            <w:pPr>
              <w:pStyle w:val="Paragraphedeliste"/>
              <w:numPr>
                <w:ilvl w:val="0"/>
                <w:numId w:val="21"/>
              </w:numPr>
              <w:spacing w:before="120" w:after="120"/>
              <w:rPr>
                <w:rFonts w:ascii="Times New Roman" w:eastAsia="Times New Roman" w:hAnsi="Times New Roman" w:cs="Times New Roman"/>
                <w:bCs/>
                <w:color w:val="000000"/>
                <w:kern w:val="0"/>
                <w:sz w:val="22"/>
                <w:szCs w:val="22"/>
                <w:lang w:val="en-GB"/>
                <w14:ligatures w14:val="none"/>
              </w:rPr>
            </w:pPr>
            <w:r w:rsidRPr="00415BE5">
              <w:rPr>
                <w:rFonts w:ascii="Times New Roman" w:eastAsia="Times New Roman" w:hAnsi="Times New Roman" w:cs="Times New Roman"/>
                <w:b/>
                <w:kern w:val="0"/>
                <w:sz w:val="20"/>
                <w:szCs w:val="20"/>
                <w:lang w:val="en-GB" w:eastAsia="fr-SN"/>
                <w14:ligatures w14:val="none"/>
              </w:rPr>
              <w:t>DIGIMET-AFI</w:t>
            </w:r>
            <w:r w:rsidR="006039D3" w:rsidRPr="00415BE5">
              <w:rPr>
                <w:rFonts w:ascii="Times New Roman" w:eastAsia="Times New Roman" w:hAnsi="Times New Roman" w:cs="Times New Roman"/>
                <w:b/>
                <w:kern w:val="0"/>
                <w:sz w:val="20"/>
                <w:szCs w:val="20"/>
                <w:lang w:val="en-GB" w:eastAsia="fr-SN"/>
                <w14:ligatures w14:val="none"/>
              </w:rPr>
              <w:t xml:space="preserve"> </w:t>
            </w:r>
            <w:r w:rsidR="006039D3" w:rsidRPr="00415BE5">
              <w:rPr>
                <w:rFonts w:ascii="Times New Roman" w:eastAsia="Times New Roman" w:hAnsi="Times New Roman" w:cs="Times New Roman"/>
                <w:bCs/>
                <w:kern w:val="0"/>
                <w:sz w:val="20"/>
                <w:szCs w:val="20"/>
                <w:lang w:val="en-GB" w:eastAsia="fr-SN"/>
                <w14:ligatures w14:val="none"/>
              </w:rPr>
              <w:t>on</w:t>
            </w:r>
            <w:r w:rsidRPr="00415BE5">
              <w:rPr>
                <w:rFonts w:ascii="Times New Roman" w:eastAsia="Times New Roman" w:hAnsi="Times New Roman" w:cs="Times New Roman"/>
                <w:bCs/>
                <w:kern w:val="0"/>
                <w:sz w:val="20"/>
                <w:szCs w:val="20"/>
                <w:lang w:val="en-GB" w:eastAsia="fr-SN"/>
                <w14:ligatures w14:val="none"/>
              </w:rPr>
              <w:t xml:space="preserve"> </w:t>
            </w:r>
            <w:r w:rsidRPr="00415BE5">
              <w:rPr>
                <w:rFonts w:ascii="Times New Roman" w:eastAsia="Times New Roman" w:hAnsi="Times New Roman" w:cs="Times New Roman"/>
                <w:bCs/>
                <w:i/>
                <w:iCs/>
                <w:kern w:val="0"/>
                <w:sz w:val="20"/>
                <w:szCs w:val="20"/>
                <w:lang w:val="en-GB" w:eastAsia="fr-SN"/>
                <w14:ligatures w14:val="none"/>
              </w:rPr>
              <w:t>Enhancing Digital Exchange of Aeronautical Meteorological Information in the AFI Region</w:t>
            </w:r>
          </w:p>
        </w:tc>
      </w:tr>
      <w:tr w:rsidR="009A7463" w:rsidRPr="00802BBE" w14:paraId="6204B4A8" w14:textId="77777777" w:rsidTr="00BD3C2A">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7C22CE34" w14:textId="77777777" w:rsidR="009A7463" w:rsidRPr="00110062" w:rsidRDefault="009A7463" w:rsidP="009A7463">
            <w:pPr>
              <w:tabs>
                <w:tab w:val="left" w:pos="2160"/>
                <w:tab w:val="left" w:pos="2880"/>
                <w:tab w:val="right" w:pos="9360"/>
              </w:tabs>
              <w:spacing w:after="0" w:line="240" w:lineRule="auto"/>
              <w:rPr>
                <w:rFonts w:ascii="Times New Roman" w:eastAsia="Times New Roman" w:hAnsi="Times New Roman" w:cs="Times New Roman"/>
                <w:b/>
                <w:bCs/>
                <w:kern w:val="0"/>
                <w:sz w:val="22"/>
                <w:szCs w:val="22"/>
                <w:lang w:val="en-GB"/>
                <w14:ligatures w14:val="none"/>
              </w:rPr>
            </w:pPr>
            <w:r w:rsidRPr="00110062">
              <w:rPr>
                <w:rFonts w:ascii="Times New Roman" w:eastAsia="Times New Roman" w:hAnsi="Times New Roman" w:cs="Times New Roman"/>
                <w:b/>
                <w:bCs/>
                <w:kern w:val="0"/>
                <w:sz w:val="22"/>
                <w:szCs w:val="22"/>
                <w:lang w:val="en-GB"/>
                <w14:ligatures w14:val="none"/>
              </w:rPr>
              <w:lastRenderedPageBreak/>
              <w:t>Relationship with the regional plans</w:t>
            </w:r>
          </w:p>
        </w:tc>
        <w:tc>
          <w:tcPr>
            <w:tcW w:w="8697" w:type="dxa"/>
            <w:gridSpan w:val="3"/>
            <w:tcBorders>
              <w:top w:val="single" w:sz="4" w:space="0" w:color="00000A"/>
              <w:left w:val="single" w:sz="4" w:space="0" w:color="00000A"/>
              <w:bottom w:val="single" w:sz="4" w:space="0" w:color="auto"/>
              <w:right w:val="single" w:sz="4" w:space="0" w:color="00000A"/>
            </w:tcBorders>
            <w:tcMar>
              <w:left w:w="108" w:type="dxa"/>
            </w:tcMar>
            <w:vAlign w:val="center"/>
          </w:tcPr>
          <w:p w14:paraId="418317AD" w14:textId="77777777" w:rsidR="00D56B09" w:rsidRPr="00D56B09" w:rsidRDefault="005F32C4" w:rsidP="00D56B09">
            <w:pPr>
              <w:tabs>
                <w:tab w:val="left" w:pos="2018"/>
                <w:tab w:val="left" w:pos="2880"/>
                <w:tab w:val="right" w:pos="9360"/>
              </w:tabs>
              <w:spacing w:after="0" w:line="240" w:lineRule="auto"/>
              <w:jc w:val="both"/>
              <w:rPr>
                <w:rFonts w:ascii="Times New Roman" w:eastAsia="Times New Roman" w:hAnsi="Times New Roman" w:cs="Times New Roman"/>
                <w:bCs/>
                <w:color w:val="000000"/>
                <w:kern w:val="0"/>
                <w:sz w:val="22"/>
                <w:szCs w:val="22"/>
                <w:lang w:val="en-GB"/>
                <w14:ligatures w14:val="none"/>
              </w:rPr>
            </w:pPr>
            <w:r w:rsidRPr="00110062">
              <w:rPr>
                <w:rFonts w:ascii="Times New Roman" w:eastAsia="Times New Roman" w:hAnsi="Times New Roman" w:cs="Times New Roman"/>
                <w:bCs/>
                <w:color w:val="000000"/>
                <w:kern w:val="0"/>
                <w:sz w:val="22"/>
                <w:szCs w:val="22"/>
                <w:lang w:val="en-GB"/>
                <w14:ligatures w14:val="none"/>
              </w:rPr>
              <w:t xml:space="preserve">This project </w:t>
            </w:r>
            <w:r w:rsidR="00D56B09" w:rsidRPr="00D56B09">
              <w:rPr>
                <w:rFonts w:ascii="Times New Roman" w:eastAsia="Times New Roman" w:hAnsi="Times New Roman" w:cs="Times New Roman"/>
                <w:bCs/>
                <w:color w:val="000000"/>
                <w:kern w:val="0"/>
                <w:sz w:val="22"/>
                <w:szCs w:val="22"/>
                <w:lang w:val="en-GB"/>
                <w14:ligatures w14:val="none"/>
              </w:rPr>
              <w:t>This project supports the following regional plans:</w:t>
            </w:r>
          </w:p>
          <w:p w14:paraId="5D303025" w14:textId="2273A553" w:rsidR="00D56B09" w:rsidRPr="00415BE5" w:rsidRDefault="00D56B09" w:rsidP="00415BE5">
            <w:pPr>
              <w:pStyle w:val="Paragraphedeliste"/>
              <w:numPr>
                <w:ilvl w:val="0"/>
                <w:numId w:val="21"/>
              </w:numPr>
              <w:spacing w:before="120" w:after="120"/>
              <w:rPr>
                <w:rFonts w:ascii="Times New Roman" w:eastAsia="Times New Roman" w:hAnsi="Times New Roman" w:cs="Times New Roman"/>
                <w:bCs/>
                <w:kern w:val="0"/>
                <w:sz w:val="20"/>
                <w:szCs w:val="20"/>
                <w:lang w:val="en-GB" w:eastAsia="fr-SN"/>
                <w14:ligatures w14:val="none"/>
              </w:rPr>
            </w:pPr>
            <w:r w:rsidRPr="00415BE5">
              <w:rPr>
                <w:rFonts w:ascii="Times New Roman" w:eastAsia="Times New Roman" w:hAnsi="Times New Roman" w:cs="Times New Roman"/>
                <w:bCs/>
                <w:kern w:val="0"/>
                <w:sz w:val="20"/>
                <w:szCs w:val="20"/>
                <w:lang w:val="en-GB" w:eastAsia="fr-SN"/>
                <w14:ligatures w14:val="none"/>
              </w:rPr>
              <w:t>Regional Air Navigation Plan (</w:t>
            </w:r>
            <w:proofErr w:type="spellStart"/>
            <w:r w:rsidRPr="00415BE5">
              <w:rPr>
                <w:rFonts w:ascii="Times New Roman" w:eastAsia="Times New Roman" w:hAnsi="Times New Roman" w:cs="Times New Roman"/>
                <w:bCs/>
                <w:kern w:val="0"/>
                <w:sz w:val="20"/>
                <w:szCs w:val="20"/>
                <w:lang w:val="en-GB" w:eastAsia="fr-SN"/>
                <w14:ligatures w14:val="none"/>
              </w:rPr>
              <w:t>eANP</w:t>
            </w:r>
            <w:proofErr w:type="spellEnd"/>
            <w:r w:rsidRPr="00415BE5">
              <w:rPr>
                <w:rFonts w:ascii="Times New Roman" w:eastAsia="Times New Roman" w:hAnsi="Times New Roman" w:cs="Times New Roman"/>
                <w:bCs/>
                <w:kern w:val="0"/>
                <w:sz w:val="20"/>
                <w:szCs w:val="20"/>
                <w:lang w:val="en-GB" w:eastAsia="fr-SN"/>
                <w14:ligatures w14:val="none"/>
              </w:rPr>
              <w:t>)</w:t>
            </w:r>
          </w:p>
          <w:p w14:paraId="5E4D9973" w14:textId="4E305268" w:rsidR="009A7463" w:rsidRPr="00415BE5" w:rsidRDefault="00D56B09" w:rsidP="00415BE5">
            <w:pPr>
              <w:pStyle w:val="Paragraphedeliste"/>
              <w:numPr>
                <w:ilvl w:val="0"/>
                <w:numId w:val="21"/>
              </w:numPr>
              <w:spacing w:before="120" w:after="120"/>
              <w:rPr>
                <w:rFonts w:ascii="Times New Roman" w:eastAsia="Times New Roman" w:hAnsi="Times New Roman" w:cs="Times New Roman"/>
                <w:bCs/>
                <w:kern w:val="0"/>
                <w:sz w:val="20"/>
                <w:szCs w:val="20"/>
                <w:lang w:val="en-GB" w:eastAsia="fr-SN"/>
                <w14:ligatures w14:val="none"/>
              </w:rPr>
            </w:pPr>
            <w:r w:rsidRPr="00415BE5">
              <w:rPr>
                <w:rFonts w:ascii="Times New Roman" w:eastAsia="Times New Roman" w:hAnsi="Times New Roman" w:cs="Times New Roman"/>
                <w:bCs/>
                <w:kern w:val="0"/>
                <w:sz w:val="20"/>
                <w:szCs w:val="20"/>
                <w:lang w:val="en-GB" w:eastAsia="fr-SN"/>
                <w14:ligatures w14:val="none"/>
              </w:rPr>
              <w:t>Regional Aviation Safety Plan (RASP)</w:t>
            </w:r>
          </w:p>
        </w:tc>
      </w:tr>
    </w:tbl>
    <w:p w14:paraId="367DAAB4" w14:textId="77777777"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Project Deliverables</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277"/>
        <w:gridCol w:w="2551"/>
        <w:gridCol w:w="1418"/>
        <w:gridCol w:w="1275"/>
        <w:gridCol w:w="1985"/>
        <w:gridCol w:w="2447"/>
      </w:tblGrid>
      <w:tr w:rsidR="009A7463" w:rsidRPr="00423136" w14:paraId="46A44EC3" w14:textId="77777777" w:rsidTr="00F90405">
        <w:trPr>
          <w:trHeight w:val="567"/>
          <w:tblHeader/>
        </w:trPr>
        <w:tc>
          <w:tcPr>
            <w:tcW w:w="10953" w:type="dxa"/>
            <w:gridSpan w:val="6"/>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E0A9289" w14:textId="77777777" w:rsidR="009A7463" w:rsidRPr="00423136" w:rsidRDefault="009A7463" w:rsidP="009A7463">
            <w:pPr>
              <w:tabs>
                <w:tab w:val="left" w:pos="1440"/>
                <w:tab w:val="left" w:pos="2160"/>
                <w:tab w:val="left" w:pos="2880"/>
                <w:tab w:val="right" w:pos="9360"/>
              </w:tabs>
              <w:spacing w:after="0" w:line="240" w:lineRule="auto"/>
              <w:ind w:left="1440" w:hanging="1440"/>
              <w:rPr>
                <w:rFonts w:ascii="Times New Roman" w:eastAsia="Times New Roman" w:hAnsi="Times New Roman" w:cs="Times New Roman"/>
                <w:b/>
                <w:bCs/>
                <w:color w:val="000000"/>
                <w:kern w:val="0"/>
                <w:sz w:val="22"/>
                <w:szCs w:val="22"/>
                <w:lang w:val="en-GB"/>
                <w14:ligatures w14:val="none"/>
              </w:rPr>
            </w:pPr>
            <w:r w:rsidRPr="00423136">
              <w:rPr>
                <w:rFonts w:ascii="Times New Roman" w:eastAsia="Times New Roman" w:hAnsi="Times New Roman" w:cs="Times New Roman"/>
                <w:b/>
                <w:bCs/>
                <w:kern w:val="0"/>
                <w:sz w:val="22"/>
                <w:szCs w:val="22"/>
                <w:lang w:val="en-GB"/>
                <w14:ligatures w14:val="none"/>
              </w:rPr>
              <w:t>Project deliverables</w:t>
            </w:r>
          </w:p>
        </w:tc>
      </w:tr>
      <w:tr w:rsidR="009A7463" w:rsidRPr="00423136" w14:paraId="6F70FCD0" w14:textId="77777777" w:rsidTr="00676B62">
        <w:trPr>
          <w:trHeight w:val="640"/>
          <w:tblHeader/>
        </w:trPr>
        <w:tc>
          <w:tcPr>
            <w:tcW w:w="1277"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86E6323" w14:textId="77777777" w:rsidR="009A7463" w:rsidRPr="00423136" w:rsidRDefault="009A7463" w:rsidP="00676B62">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r w:rsidRPr="00423136">
              <w:rPr>
                <w:rFonts w:ascii="Times New Roman" w:eastAsia="Times New Roman" w:hAnsi="Times New Roman" w:cs="Times New Roman"/>
                <w:b/>
                <w:bCs/>
                <w:kern w:val="0"/>
                <w:sz w:val="22"/>
                <w:szCs w:val="22"/>
                <w:lang w:val="en-GB"/>
                <w14:ligatures w14:val="none"/>
              </w:rPr>
              <w:t xml:space="preserve">Reference </w:t>
            </w:r>
          </w:p>
        </w:tc>
        <w:tc>
          <w:tcPr>
            <w:tcW w:w="2551" w:type="dxa"/>
            <w:tcBorders>
              <w:left w:val="single" w:sz="4" w:space="0" w:color="00000A"/>
              <w:bottom w:val="single" w:sz="4" w:space="0" w:color="00000A"/>
              <w:right w:val="single" w:sz="4" w:space="0" w:color="00000A"/>
            </w:tcBorders>
            <w:shd w:val="clear" w:color="auto" w:fill="D9D9D9"/>
            <w:tcMar>
              <w:left w:w="108" w:type="dxa"/>
            </w:tcMar>
            <w:vAlign w:val="center"/>
          </w:tcPr>
          <w:p w14:paraId="2DDDF674" w14:textId="77777777" w:rsidR="009A7463" w:rsidRPr="00423136" w:rsidRDefault="009A7463" w:rsidP="00676B62">
            <w:pPr>
              <w:tabs>
                <w:tab w:val="left" w:pos="1440"/>
                <w:tab w:val="left" w:pos="2160"/>
                <w:tab w:val="left" w:pos="2880"/>
                <w:tab w:val="right" w:pos="9360"/>
              </w:tabs>
              <w:spacing w:after="0" w:line="240" w:lineRule="auto"/>
              <w:jc w:val="center"/>
              <w:rPr>
                <w:rFonts w:ascii="Times New Roman" w:eastAsia="Times New Roman" w:hAnsi="Times New Roman" w:cs="Times New Roman"/>
                <w:b/>
                <w:bCs/>
                <w:color w:val="000000"/>
                <w:kern w:val="0"/>
                <w:sz w:val="22"/>
                <w:szCs w:val="22"/>
                <w:lang w:val="en-GB"/>
                <w14:ligatures w14:val="none"/>
              </w:rPr>
            </w:pPr>
            <w:r w:rsidRPr="00423136">
              <w:rPr>
                <w:rFonts w:ascii="Times New Roman" w:eastAsia="Times New Roman" w:hAnsi="Times New Roman" w:cs="Times New Roman"/>
                <w:b/>
                <w:bCs/>
                <w:color w:val="000000"/>
                <w:kern w:val="0"/>
                <w:sz w:val="22"/>
                <w:szCs w:val="22"/>
                <w:lang w:val="en-GB"/>
                <w14:ligatures w14:val="none"/>
              </w:rPr>
              <w:t>Description</w:t>
            </w:r>
          </w:p>
        </w:tc>
        <w:tc>
          <w:tcPr>
            <w:tcW w:w="1418"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37449795" w14:textId="77777777" w:rsidR="009A7463" w:rsidRPr="00423136" w:rsidRDefault="009A7463" w:rsidP="00676B62">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423136">
              <w:rPr>
                <w:rFonts w:ascii="Times New Roman" w:eastAsia="Times New Roman" w:hAnsi="Times New Roman" w:cs="Times New Roman"/>
                <w:b/>
                <w:bCs/>
                <w:color w:val="000000"/>
                <w:kern w:val="0"/>
                <w:sz w:val="22"/>
                <w:szCs w:val="22"/>
                <w:lang w:val="en-GB"/>
                <w14:ligatures w14:val="none"/>
              </w:rPr>
              <w:t xml:space="preserve">Responsible </w:t>
            </w:r>
          </w:p>
          <w:p w14:paraId="5D7807FE" w14:textId="77777777" w:rsidR="009A7463" w:rsidRPr="00423136" w:rsidRDefault="009A7463" w:rsidP="00676B62">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423136">
              <w:rPr>
                <w:rFonts w:ascii="Times New Roman" w:eastAsia="Times New Roman" w:hAnsi="Times New Roman" w:cs="Times New Roman"/>
                <w:b/>
                <w:bCs/>
                <w:color w:val="000000"/>
                <w:kern w:val="0"/>
                <w:sz w:val="22"/>
                <w:szCs w:val="22"/>
                <w:lang w:val="en-GB"/>
                <w14:ligatures w14:val="none"/>
              </w:rPr>
              <w:t>party</w:t>
            </w:r>
          </w:p>
        </w:tc>
        <w:tc>
          <w:tcPr>
            <w:tcW w:w="127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60D78572" w14:textId="5819A224" w:rsidR="009A7463" w:rsidRPr="00423136" w:rsidRDefault="009A7463" w:rsidP="00676B62">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423136">
              <w:rPr>
                <w:rFonts w:ascii="Times New Roman" w:eastAsia="Times New Roman" w:hAnsi="Times New Roman" w:cs="Times New Roman"/>
                <w:b/>
                <w:bCs/>
                <w:color w:val="000000"/>
                <w:kern w:val="0"/>
                <w:sz w:val="22"/>
                <w:szCs w:val="22"/>
                <w:lang w:val="en-GB"/>
                <w14:ligatures w14:val="none"/>
              </w:rPr>
              <w:t xml:space="preserve">Delivery </w:t>
            </w:r>
          </w:p>
        </w:tc>
        <w:tc>
          <w:tcPr>
            <w:tcW w:w="1985"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47274F04" w14:textId="77777777" w:rsidR="009A7463" w:rsidRPr="00423136" w:rsidRDefault="009A7463" w:rsidP="00676B62">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423136">
              <w:rPr>
                <w:rFonts w:ascii="Times New Roman" w:eastAsia="Times New Roman" w:hAnsi="Times New Roman" w:cs="Times New Roman"/>
                <w:b/>
                <w:bCs/>
                <w:color w:val="000000"/>
                <w:kern w:val="0"/>
                <w:sz w:val="22"/>
                <w:szCs w:val="22"/>
                <w:lang w:val="en-GB"/>
                <w14:ligatures w14:val="none"/>
              </w:rPr>
              <w:t xml:space="preserve">Status of </w:t>
            </w:r>
          </w:p>
          <w:p w14:paraId="4A0F15CF" w14:textId="77777777" w:rsidR="009A7463" w:rsidRPr="00423136" w:rsidRDefault="009A7463" w:rsidP="00676B62">
            <w:pPr>
              <w:tabs>
                <w:tab w:val="left" w:pos="2160"/>
                <w:tab w:val="left" w:pos="2880"/>
                <w:tab w:val="right" w:pos="9360"/>
              </w:tabs>
              <w:spacing w:after="0" w:line="240" w:lineRule="auto"/>
              <w:ind w:left="175"/>
              <w:jc w:val="center"/>
              <w:rPr>
                <w:rFonts w:ascii="Times New Roman" w:eastAsia="Times New Roman" w:hAnsi="Times New Roman" w:cs="Times New Roman"/>
                <w:b/>
                <w:bCs/>
                <w:color w:val="000000"/>
                <w:kern w:val="0"/>
                <w:sz w:val="22"/>
                <w:szCs w:val="22"/>
                <w:lang w:val="en-GB"/>
                <w14:ligatures w14:val="none"/>
              </w:rPr>
            </w:pPr>
            <w:r w:rsidRPr="00423136">
              <w:rPr>
                <w:rFonts w:ascii="Times New Roman" w:eastAsia="Times New Roman" w:hAnsi="Times New Roman" w:cs="Times New Roman"/>
                <w:b/>
                <w:bCs/>
                <w:color w:val="000000"/>
                <w:kern w:val="0"/>
                <w:sz w:val="22"/>
                <w:szCs w:val="22"/>
                <w:lang w:val="en-GB"/>
                <w14:ligatures w14:val="none"/>
              </w:rPr>
              <w:t>Implementation</w:t>
            </w:r>
          </w:p>
        </w:tc>
        <w:tc>
          <w:tcPr>
            <w:tcW w:w="2447" w:type="dxa"/>
            <w:tcBorders>
              <w:top w:val="single" w:sz="4" w:space="0" w:color="auto"/>
              <w:left w:val="single" w:sz="4" w:space="0" w:color="00000A"/>
              <w:bottom w:val="single" w:sz="4" w:space="0" w:color="00000A"/>
              <w:right w:val="single" w:sz="4" w:space="0" w:color="00000A"/>
            </w:tcBorders>
            <w:shd w:val="clear" w:color="auto" w:fill="D9D9D9"/>
            <w:tcMar>
              <w:left w:w="108" w:type="dxa"/>
            </w:tcMar>
            <w:vAlign w:val="center"/>
          </w:tcPr>
          <w:p w14:paraId="3FC4795F" w14:textId="77777777" w:rsidR="009A7463" w:rsidRPr="00423136" w:rsidRDefault="009A7463" w:rsidP="00676B62">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kern w:val="0"/>
                <w:sz w:val="22"/>
                <w:szCs w:val="22"/>
                <w:lang w:val="en-GB"/>
                <w14:ligatures w14:val="none"/>
              </w:rPr>
            </w:pPr>
            <w:r w:rsidRPr="00423136">
              <w:rPr>
                <w:rFonts w:ascii="Times New Roman" w:eastAsia="Times New Roman" w:hAnsi="Times New Roman" w:cs="Times New Roman"/>
                <w:b/>
                <w:bCs/>
                <w:color w:val="000000"/>
                <w:kern w:val="0"/>
                <w:sz w:val="22"/>
                <w:szCs w:val="22"/>
                <w:lang w:val="en-GB"/>
                <w14:ligatures w14:val="none"/>
              </w:rPr>
              <w:t>Comments</w:t>
            </w:r>
          </w:p>
        </w:tc>
      </w:tr>
      <w:tr w:rsidR="00EB67F9" w:rsidRPr="00EB67F9" w14:paraId="30522CCB" w14:textId="77777777" w:rsidTr="00676B6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0A86A7A3" w14:textId="77777777" w:rsidR="00EB67F9" w:rsidRPr="00EB67F9" w:rsidRDefault="00EB67F9" w:rsidP="0076141E">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2551" w:type="dxa"/>
            <w:tcMar>
              <w:left w:w="108" w:type="dxa"/>
            </w:tcMar>
            <w:vAlign w:val="center"/>
          </w:tcPr>
          <w:p w14:paraId="6AD9C625" w14:textId="52A78A6B" w:rsidR="00EB67F9" w:rsidRPr="00EB67F9" w:rsidRDefault="00EB67F9" w:rsidP="0076141E">
            <w:pPr>
              <w:spacing w:after="0" w:line="240" w:lineRule="auto"/>
              <w:rPr>
                <w:rFonts w:ascii="Times New Roman" w:eastAsia="Times New Roman" w:hAnsi="Times New Roman" w:cs="Times New Roman"/>
                <w:b/>
                <w:bCs/>
                <w:kern w:val="0"/>
                <w:sz w:val="22"/>
                <w:szCs w:val="22"/>
                <w:lang w:val="en-GB" w:eastAsia="fr-SN"/>
                <w14:ligatures w14:val="none"/>
              </w:rPr>
            </w:pPr>
            <w:r w:rsidRPr="00EB67F9">
              <w:rPr>
                <w:rFonts w:ascii="Times New Roman" w:eastAsia="Times New Roman" w:hAnsi="Times New Roman" w:cs="Times New Roman"/>
                <w:b/>
                <w:bCs/>
                <w:kern w:val="0"/>
                <w:sz w:val="22"/>
                <w:szCs w:val="22"/>
                <w:lang w:val="en-GB" w:eastAsia="fr-SN"/>
                <w14:ligatures w14:val="none"/>
              </w:rPr>
              <w:t>Setup of the Project</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3F93608B" w14:textId="77777777" w:rsidR="00EB67F9" w:rsidRPr="00EB67F9" w:rsidRDefault="00EB67F9" w:rsidP="0076141E">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13EB8BF1" w14:textId="77777777" w:rsidR="00EB67F9" w:rsidRPr="00EB67F9" w:rsidRDefault="00EB67F9" w:rsidP="0076141E">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kern w:val="0"/>
                <w:sz w:val="22"/>
                <w:szCs w:val="22"/>
                <w:lang w:val="en-GB"/>
                <w14:ligatures w14:val="none"/>
              </w:rPr>
            </w:pP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4E644F0D" w14:textId="77777777" w:rsidR="00EB67F9" w:rsidRPr="00EB67F9" w:rsidRDefault="00EB67F9" w:rsidP="0076141E">
            <w:pPr>
              <w:tabs>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2447" w:type="dxa"/>
            <w:tcMar>
              <w:left w:w="108" w:type="dxa"/>
            </w:tcMar>
            <w:vAlign w:val="center"/>
          </w:tcPr>
          <w:p w14:paraId="79398FE5" w14:textId="77777777" w:rsidR="00EB67F9" w:rsidRPr="00EB67F9" w:rsidRDefault="00EB67F9" w:rsidP="0076141E">
            <w:pPr>
              <w:spacing w:after="0" w:line="240" w:lineRule="auto"/>
              <w:rPr>
                <w:rFonts w:ascii="Times New Roman" w:eastAsia="Times New Roman" w:hAnsi="Times New Roman" w:cs="Times New Roman"/>
                <w:b/>
                <w:bCs/>
                <w:kern w:val="0"/>
                <w:sz w:val="22"/>
                <w:szCs w:val="22"/>
                <w:lang w:val="en-GB" w:eastAsia="fr-SN"/>
                <w14:ligatures w14:val="none"/>
              </w:rPr>
            </w:pPr>
          </w:p>
        </w:tc>
      </w:tr>
      <w:tr w:rsidR="008738B7" w:rsidRPr="00802BBE" w14:paraId="34D8D41B" w14:textId="77777777" w:rsidTr="00676B6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6AB0AB76" w14:textId="77777777" w:rsidR="008738B7" w:rsidRPr="006D6AB3" w:rsidRDefault="008738B7" w:rsidP="006D6AB3">
            <w:pPr>
              <w:pStyle w:val="Paragraphedeliste"/>
              <w:numPr>
                <w:ilvl w:val="1"/>
                <w:numId w:val="11"/>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Borders>
              <w:top w:val="single" w:sz="4" w:space="0" w:color="00000A"/>
              <w:left w:val="single" w:sz="4" w:space="0" w:color="00000A"/>
              <w:bottom w:val="single" w:sz="4" w:space="0" w:color="00000A"/>
              <w:right w:val="single" w:sz="4" w:space="0" w:color="00000A"/>
            </w:tcBorders>
            <w:tcMar>
              <w:left w:w="108" w:type="dxa"/>
            </w:tcMar>
          </w:tcPr>
          <w:p w14:paraId="16AEC1B6" w14:textId="1F73F9C4" w:rsidR="008738B7" w:rsidRPr="00423136" w:rsidRDefault="008738B7" w:rsidP="008738B7">
            <w:pPr>
              <w:spacing w:after="0" w:line="240" w:lineRule="auto"/>
              <w:rPr>
                <w:rFonts w:ascii="Times New Roman" w:eastAsia="Times New Roman" w:hAnsi="Times New Roman" w:cs="Times New Roman"/>
                <w:kern w:val="0"/>
                <w:sz w:val="22"/>
                <w:szCs w:val="22"/>
                <w:lang w:val="en-GB"/>
                <w14:ligatures w14:val="none"/>
              </w:rPr>
            </w:pPr>
            <w:r>
              <w:rPr>
                <w:rFonts w:ascii="Times New Roman" w:hAnsi="Times New Roman" w:cs="Times New Roman"/>
                <w:bCs/>
                <w:color w:val="000000"/>
                <w:lang w:val="en-GB"/>
              </w:rPr>
              <w:t xml:space="preserve">Selection </w:t>
            </w:r>
            <w:r w:rsidRPr="00566608">
              <w:rPr>
                <w:rFonts w:ascii="Times New Roman" w:hAnsi="Times New Roman" w:cs="Times New Roman"/>
                <w:bCs/>
                <w:color w:val="000000"/>
                <w:lang w:val="en-GB"/>
              </w:rPr>
              <w:t xml:space="preserve">of </w:t>
            </w:r>
            <w:r>
              <w:rPr>
                <w:rFonts w:ascii="Times New Roman" w:hAnsi="Times New Roman" w:cs="Times New Roman"/>
                <w:bCs/>
                <w:color w:val="000000"/>
                <w:lang w:val="en-GB"/>
              </w:rPr>
              <w:t>project team experts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94A0F8D" w14:textId="507F0CF3" w:rsidR="008738B7" w:rsidRPr="00423136" w:rsidRDefault="00802BBE" w:rsidP="008738B7">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3943630C" w14:textId="4F863550" w:rsidR="008738B7" w:rsidRPr="00423136" w:rsidRDefault="008738B7" w:rsidP="008738B7">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BA2E4E">
              <w:rPr>
                <w:rFonts w:ascii="Times New Roman" w:eastAsia="Times New Roman" w:hAnsi="Times New Roman" w:cs="Times New Roman"/>
                <w:b/>
                <w:bCs/>
                <w:kern w:val="0"/>
                <w:sz w:val="22"/>
                <w:szCs w:val="22"/>
                <w:lang w:val="en-GB"/>
                <w14:ligatures w14:val="none"/>
              </w:rPr>
              <w:t>Q1,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93BA07E" w14:textId="77777777" w:rsidR="008738B7" w:rsidRPr="00423136" w:rsidRDefault="008738B7" w:rsidP="008738B7">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F88F983" w14:textId="3659A97C" w:rsidR="008738B7" w:rsidRPr="00423136" w:rsidRDefault="008738B7" w:rsidP="008738B7">
            <w:pPr>
              <w:spacing w:after="0" w:line="240" w:lineRule="auto"/>
              <w:rPr>
                <w:rFonts w:ascii="Times New Roman" w:eastAsia="Times New Roman" w:hAnsi="Times New Roman" w:cs="Times New Roman"/>
                <w:kern w:val="0"/>
                <w:sz w:val="22"/>
                <w:szCs w:val="22"/>
                <w:lang w:val="en-GB"/>
                <w14:ligatures w14:val="none"/>
              </w:rPr>
            </w:pPr>
            <w:r w:rsidRPr="006078FB">
              <w:rPr>
                <w:rFonts w:ascii="Times New Roman" w:hAnsi="Times New Roman" w:cs="Times New Roman"/>
                <w:bCs/>
                <w:color w:val="000000"/>
                <w:lang w:val="en-GB"/>
              </w:rPr>
              <w:t>Coordinate with States and Organizations for the nomination of subject matter experts possessing the required qualifications and experience to compose the project team</w:t>
            </w:r>
            <w:r>
              <w:rPr>
                <w:rFonts w:ascii="Times New Roman" w:hAnsi="Times New Roman" w:cs="Times New Roman"/>
                <w:bCs/>
                <w:color w:val="000000"/>
                <w:lang w:val="en-GB"/>
              </w:rPr>
              <w:t>.</w:t>
            </w:r>
          </w:p>
        </w:tc>
      </w:tr>
      <w:tr w:rsidR="008738B7" w:rsidRPr="00802BBE" w14:paraId="5503B98E" w14:textId="77777777" w:rsidTr="00676B6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A42F7E5" w14:textId="77777777" w:rsidR="008738B7" w:rsidRPr="006D6AB3" w:rsidRDefault="008738B7" w:rsidP="006D6AB3">
            <w:pPr>
              <w:pStyle w:val="Paragraphedeliste"/>
              <w:numPr>
                <w:ilvl w:val="1"/>
                <w:numId w:val="11"/>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Borders>
              <w:top w:val="single" w:sz="4" w:space="0" w:color="00000A"/>
              <w:left w:val="single" w:sz="4" w:space="0" w:color="00000A"/>
              <w:bottom w:val="single" w:sz="4" w:space="0" w:color="00000A"/>
              <w:right w:val="single" w:sz="4" w:space="0" w:color="00000A"/>
            </w:tcBorders>
            <w:tcMar>
              <w:left w:w="108" w:type="dxa"/>
            </w:tcMar>
          </w:tcPr>
          <w:p w14:paraId="162CD519" w14:textId="28C7C042" w:rsidR="008738B7" w:rsidRPr="00423136" w:rsidRDefault="008738B7" w:rsidP="008738B7">
            <w:pPr>
              <w:spacing w:after="0" w:line="240" w:lineRule="auto"/>
              <w:rPr>
                <w:rFonts w:ascii="Times New Roman" w:eastAsia="Times New Roman" w:hAnsi="Times New Roman" w:cs="Times New Roman"/>
                <w:kern w:val="0"/>
                <w:sz w:val="22"/>
                <w:szCs w:val="22"/>
                <w:lang w:val="en-GB" w:eastAsia="fr-SN"/>
                <w14:ligatures w14:val="none"/>
              </w:rPr>
            </w:pPr>
            <w:r w:rsidRPr="00566608">
              <w:rPr>
                <w:rFonts w:ascii="Times New Roman" w:hAnsi="Times New Roman" w:cs="Times New Roman"/>
                <w:bCs/>
                <w:color w:val="000000"/>
                <w:lang w:val="en-GB"/>
              </w:rPr>
              <w:t>Project launching webinar</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0F7EFCE" w14:textId="65D5C686" w:rsidR="008738B7" w:rsidRPr="00423136" w:rsidRDefault="00802BBE" w:rsidP="008738B7">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2B795DD" w14:textId="12275F06" w:rsidR="008738B7" w:rsidRPr="00423136" w:rsidRDefault="008738B7" w:rsidP="008738B7">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BA2E4E">
              <w:rPr>
                <w:rFonts w:ascii="Times New Roman" w:eastAsia="Times New Roman" w:hAnsi="Times New Roman" w:cs="Times New Roman"/>
                <w:b/>
                <w:bCs/>
                <w:kern w:val="0"/>
                <w:sz w:val="22"/>
                <w:szCs w:val="22"/>
                <w:lang w:val="en-GB"/>
                <w14:ligatures w14:val="none"/>
              </w:rPr>
              <w:t>Q1,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7FD2BEE" w14:textId="77777777" w:rsidR="008738B7" w:rsidRPr="00423136" w:rsidRDefault="008738B7" w:rsidP="008738B7">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768B31D5" w14:textId="0B7521C1" w:rsidR="008738B7" w:rsidRPr="00423136" w:rsidRDefault="008738B7" w:rsidP="008738B7">
            <w:pPr>
              <w:spacing w:after="0" w:line="240" w:lineRule="auto"/>
              <w:rPr>
                <w:rFonts w:ascii="Times New Roman" w:eastAsia="Times New Roman" w:hAnsi="Times New Roman" w:cs="Times New Roman"/>
                <w:kern w:val="0"/>
                <w:sz w:val="22"/>
                <w:szCs w:val="22"/>
                <w:lang w:val="en-GB" w:eastAsia="fr-SN"/>
                <w14:ligatures w14:val="none"/>
              </w:rPr>
            </w:pPr>
            <w:r w:rsidRPr="006078FB">
              <w:rPr>
                <w:rFonts w:ascii="Times New Roman" w:hAnsi="Times New Roman" w:cs="Times New Roman"/>
                <w:bCs/>
                <w:color w:val="000000"/>
                <w:lang w:val="en-GB"/>
              </w:rPr>
              <w:t>Organize an initial webinar with the project team members to launch the activities of the project.</w:t>
            </w:r>
          </w:p>
        </w:tc>
      </w:tr>
      <w:tr w:rsidR="008170B3" w:rsidRPr="00802BBE" w14:paraId="2D336FAB" w14:textId="77777777" w:rsidTr="006C268B">
        <w:trPr>
          <w:trHeight w:val="645"/>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37012DEA" w14:textId="77777777" w:rsidR="008170B3" w:rsidRPr="008170B3" w:rsidRDefault="008170B3" w:rsidP="008738B7">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7229" w:type="dxa"/>
            <w:gridSpan w:val="4"/>
            <w:tcBorders>
              <w:right w:val="single" w:sz="4" w:space="0" w:color="00000A"/>
            </w:tcBorders>
            <w:tcMar>
              <w:left w:w="108" w:type="dxa"/>
            </w:tcMar>
            <w:vAlign w:val="center"/>
          </w:tcPr>
          <w:p w14:paraId="79C41601" w14:textId="04C73C59" w:rsidR="008170B3" w:rsidRPr="008170B3" w:rsidRDefault="008170B3" w:rsidP="008170B3">
            <w:pPr>
              <w:tabs>
                <w:tab w:val="left" w:pos="2160"/>
                <w:tab w:val="left" w:pos="2880"/>
                <w:tab w:val="right" w:pos="9360"/>
              </w:tabs>
              <w:spacing w:after="0" w:line="240" w:lineRule="auto"/>
              <w:rPr>
                <w:rFonts w:ascii="Times New Roman" w:eastAsia="Times New Roman" w:hAnsi="Times New Roman" w:cs="Times New Roman"/>
                <w:b/>
                <w:bCs/>
                <w:kern w:val="0"/>
                <w:sz w:val="22"/>
                <w:szCs w:val="22"/>
                <w:lang w:val="en-GB"/>
                <w14:ligatures w14:val="none"/>
              </w:rPr>
            </w:pPr>
            <w:r w:rsidRPr="008170B3">
              <w:rPr>
                <w:rFonts w:ascii="Times New Roman" w:eastAsia="Times New Roman" w:hAnsi="Times New Roman" w:cs="Times New Roman"/>
                <w:b/>
                <w:bCs/>
                <w:kern w:val="0"/>
                <w:sz w:val="22"/>
                <w:szCs w:val="22"/>
                <w:lang w:val="en-GB" w:eastAsia="fr-SN"/>
                <w14:ligatures w14:val="none"/>
              </w:rPr>
              <w:t>Report of gap analysis of AMP competency implementation status</w:t>
            </w:r>
          </w:p>
        </w:tc>
        <w:tc>
          <w:tcPr>
            <w:tcW w:w="2447" w:type="dxa"/>
            <w:tcMar>
              <w:left w:w="108" w:type="dxa"/>
            </w:tcMar>
            <w:vAlign w:val="center"/>
          </w:tcPr>
          <w:p w14:paraId="728D2E3B" w14:textId="77777777" w:rsidR="008170B3" w:rsidRPr="008170B3" w:rsidRDefault="008170B3" w:rsidP="008738B7">
            <w:pPr>
              <w:spacing w:after="0" w:line="240" w:lineRule="auto"/>
              <w:rPr>
                <w:rFonts w:ascii="Times New Roman" w:eastAsia="Times New Roman" w:hAnsi="Times New Roman" w:cs="Times New Roman"/>
                <w:b/>
                <w:bCs/>
                <w:kern w:val="0"/>
                <w:sz w:val="22"/>
                <w:szCs w:val="22"/>
                <w:lang w:val="en-GB" w:eastAsia="fr-SN"/>
                <w14:ligatures w14:val="none"/>
              </w:rPr>
            </w:pPr>
          </w:p>
        </w:tc>
      </w:tr>
      <w:tr w:rsidR="008170B3" w:rsidRPr="00802BBE" w14:paraId="56C457DD" w14:textId="77777777" w:rsidTr="00676B6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0B88E254" w14:textId="77777777" w:rsidR="008170B3" w:rsidRPr="006D6AB3" w:rsidRDefault="008170B3" w:rsidP="006D6AB3">
            <w:pPr>
              <w:pStyle w:val="Paragraphedeliste"/>
              <w:numPr>
                <w:ilvl w:val="1"/>
                <w:numId w:val="1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vAlign w:val="center"/>
          </w:tcPr>
          <w:p w14:paraId="1D5F609F" w14:textId="0A3E5C3B" w:rsidR="008170B3" w:rsidRDefault="008170B3" w:rsidP="008170B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Conduct survey on competency implementation status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6F0A7EC3" w14:textId="1FBA6015" w:rsidR="008170B3" w:rsidRPr="00423136" w:rsidRDefault="00802BBE" w:rsidP="008170B3">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00ADF83A" w14:textId="07C5310A" w:rsidR="008170B3" w:rsidRPr="00423136" w:rsidRDefault="008170B3" w:rsidP="008170B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14:ligatures w14:val="none"/>
              </w:rPr>
              <w:t>Q2,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D188670" w14:textId="77777777" w:rsidR="008170B3" w:rsidRPr="00423136" w:rsidRDefault="008170B3" w:rsidP="008170B3">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20EA4777" w14:textId="224FDF78" w:rsidR="008170B3" w:rsidRPr="00423136" w:rsidRDefault="008170B3" w:rsidP="008170B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Conduct survey on competency implementation status and provide survey report</w:t>
            </w:r>
          </w:p>
        </w:tc>
      </w:tr>
      <w:tr w:rsidR="008170B3" w:rsidRPr="00802BBE" w14:paraId="0F572B45" w14:textId="77777777" w:rsidTr="00676B6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4512FCC" w14:textId="77777777" w:rsidR="008170B3" w:rsidRPr="006D6AB3" w:rsidRDefault="008170B3" w:rsidP="006D6AB3">
            <w:pPr>
              <w:pStyle w:val="Paragraphedeliste"/>
              <w:numPr>
                <w:ilvl w:val="1"/>
                <w:numId w:val="12"/>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vAlign w:val="center"/>
          </w:tcPr>
          <w:p w14:paraId="09A35F7B" w14:textId="154BBB72" w:rsidR="008170B3" w:rsidRPr="00423136" w:rsidRDefault="008170B3" w:rsidP="008170B3">
            <w:pPr>
              <w:spacing w:after="0" w:line="240" w:lineRule="auto"/>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eastAsia="fr-SN"/>
                <w14:ligatures w14:val="none"/>
              </w:rPr>
              <w:t xml:space="preserve">Carry out </w:t>
            </w:r>
            <w:r>
              <w:rPr>
                <w:rFonts w:ascii="Times New Roman" w:eastAsia="Times New Roman" w:hAnsi="Times New Roman" w:cs="Times New Roman"/>
                <w:kern w:val="0"/>
                <w:sz w:val="22"/>
                <w:szCs w:val="22"/>
                <w:lang w:val="en-GB" w:eastAsia="fr-SN"/>
                <w14:ligatures w14:val="none"/>
              </w:rPr>
              <w:t xml:space="preserve">AMP competency </w:t>
            </w:r>
            <w:r w:rsidRPr="00423136">
              <w:rPr>
                <w:rFonts w:ascii="Times New Roman" w:eastAsia="Times New Roman" w:hAnsi="Times New Roman" w:cs="Times New Roman"/>
                <w:kern w:val="0"/>
                <w:sz w:val="22"/>
                <w:szCs w:val="22"/>
                <w:lang w:val="en-GB" w:eastAsia="fr-SN"/>
                <w14:ligatures w14:val="none"/>
              </w:rPr>
              <w:t xml:space="preserve">gap Analysis </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B92B844" w14:textId="72F33834" w:rsidR="008170B3" w:rsidRPr="00423136" w:rsidRDefault="00802BBE" w:rsidP="008170B3">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Project T</w:t>
            </w:r>
            <w:r w:rsidR="004F593C">
              <w:rPr>
                <w:rFonts w:ascii="Times New Roman" w:eastAsia="Times New Roman" w:hAnsi="Times New Roman" w:cs="Times New Roman"/>
                <w:kern w:val="0"/>
                <w:sz w:val="22"/>
                <w:szCs w:val="22"/>
                <w:lang w:val="en-GB"/>
                <w14:ligatures w14:val="none"/>
              </w:rPr>
              <w:t>e</w:t>
            </w:r>
            <w:r>
              <w:rPr>
                <w:rFonts w:ascii="Times New Roman" w:eastAsia="Times New Roman" w:hAnsi="Times New Roman" w:cs="Times New Roman"/>
                <w:kern w:val="0"/>
                <w:sz w:val="22"/>
                <w:szCs w:val="22"/>
                <w:lang w:val="en-GB"/>
                <w14:ligatures w14:val="none"/>
              </w:rPr>
              <w:t>am</w:t>
            </w:r>
            <w:r w:rsidR="004F593C">
              <w:rPr>
                <w:rFonts w:ascii="Times New Roman" w:eastAsia="Times New Roman" w:hAnsi="Times New Roman" w:cs="Times New Roman"/>
                <w:kern w:val="0"/>
                <w:sz w:val="22"/>
                <w:szCs w:val="22"/>
                <w:lang w:val="en-GB"/>
                <w14:ligatures w14:val="none"/>
              </w:rPr>
              <w:t xml:space="preserve"> </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6B3E697" w14:textId="5B5271C5" w:rsidR="008170B3" w:rsidRPr="00423136" w:rsidRDefault="008170B3" w:rsidP="008170B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14:ligatures w14:val="none"/>
              </w:rPr>
              <w:t>Q2,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EA1F92F" w14:textId="77777777" w:rsidR="008170B3" w:rsidRPr="00423136" w:rsidRDefault="008170B3" w:rsidP="008170B3">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06E1611C" w14:textId="6739378E" w:rsidR="008170B3" w:rsidRPr="00423136" w:rsidRDefault="008170B3" w:rsidP="008170B3">
            <w:pPr>
              <w:spacing w:after="0" w:line="240" w:lineRule="auto"/>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eastAsia="fr-SN"/>
                <w14:ligatures w14:val="none"/>
              </w:rPr>
              <w:t>Carry out gap Analysis with report released</w:t>
            </w:r>
          </w:p>
        </w:tc>
      </w:tr>
      <w:tr w:rsidR="008170B3" w:rsidRPr="00802BBE" w14:paraId="5EB9AA3C" w14:textId="77777777" w:rsidTr="00676B6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78B1ACB4" w14:textId="77777777" w:rsidR="008170B3" w:rsidRPr="008170B3" w:rsidRDefault="008170B3" w:rsidP="008170B3">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7229" w:type="dxa"/>
            <w:gridSpan w:val="4"/>
            <w:tcBorders>
              <w:right w:val="single" w:sz="4" w:space="0" w:color="00000A"/>
            </w:tcBorders>
            <w:tcMar>
              <w:left w:w="108" w:type="dxa"/>
            </w:tcMar>
            <w:vAlign w:val="center"/>
          </w:tcPr>
          <w:p w14:paraId="4A5CC51E" w14:textId="63675D96" w:rsidR="008170B3" w:rsidRPr="008170B3" w:rsidRDefault="008170B3" w:rsidP="008170B3">
            <w:pPr>
              <w:tabs>
                <w:tab w:val="left" w:pos="2160"/>
                <w:tab w:val="left" w:pos="2880"/>
                <w:tab w:val="right" w:pos="9360"/>
              </w:tabs>
              <w:spacing w:after="0" w:line="240" w:lineRule="auto"/>
              <w:rPr>
                <w:rFonts w:ascii="Times New Roman" w:eastAsia="Times New Roman" w:hAnsi="Times New Roman" w:cs="Times New Roman"/>
                <w:b/>
                <w:bCs/>
                <w:kern w:val="0"/>
                <w:sz w:val="22"/>
                <w:szCs w:val="22"/>
                <w:lang w:val="en-GB"/>
                <w14:ligatures w14:val="none"/>
              </w:rPr>
            </w:pPr>
            <w:r w:rsidRPr="008170B3">
              <w:rPr>
                <w:rFonts w:ascii="Times New Roman" w:eastAsia="Times New Roman" w:hAnsi="Times New Roman" w:cs="Times New Roman"/>
                <w:b/>
                <w:bCs/>
                <w:kern w:val="0"/>
                <w:sz w:val="22"/>
                <w:szCs w:val="22"/>
                <w:lang w:val="en-GB" w:eastAsia="fr-SN"/>
                <w14:ligatures w14:val="none"/>
              </w:rPr>
              <w:t>Development of Project implementation documents and tools</w:t>
            </w:r>
          </w:p>
        </w:tc>
        <w:tc>
          <w:tcPr>
            <w:tcW w:w="2447" w:type="dxa"/>
            <w:tcMar>
              <w:left w:w="108" w:type="dxa"/>
            </w:tcMar>
            <w:vAlign w:val="center"/>
          </w:tcPr>
          <w:p w14:paraId="6402E936" w14:textId="77777777" w:rsidR="008170B3" w:rsidRPr="008170B3" w:rsidRDefault="008170B3" w:rsidP="008170B3">
            <w:pPr>
              <w:spacing w:after="0" w:line="240" w:lineRule="auto"/>
              <w:rPr>
                <w:rFonts w:ascii="Times New Roman" w:eastAsia="Times New Roman" w:hAnsi="Times New Roman" w:cs="Times New Roman"/>
                <w:b/>
                <w:bCs/>
                <w:kern w:val="0"/>
                <w:sz w:val="22"/>
                <w:szCs w:val="22"/>
                <w:lang w:val="en-GB" w:eastAsia="fr-SN"/>
                <w14:ligatures w14:val="none"/>
              </w:rPr>
            </w:pPr>
          </w:p>
        </w:tc>
      </w:tr>
      <w:tr w:rsidR="008170B3" w:rsidRPr="00802BBE" w14:paraId="61747E26" w14:textId="77777777" w:rsidTr="00676B6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0133DEB" w14:textId="77777777" w:rsidR="008170B3" w:rsidRPr="006D6AB3" w:rsidRDefault="008170B3" w:rsidP="006D6AB3">
            <w:pPr>
              <w:pStyle w:val="Paragraphedeliste"/>
              <w:numPr>
                <w:ilvl w:val="1"/>
                <w:numId w:val="14"/>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vAlign w:val="center"/>
          </w:tcPr>
          <w:p w14:paraId="0D3B387D" w14:textId="2504B008" w:rsidR="008170B3" w:rsidRPr="00423136" w:rsidRDefault="008170B3" w:rsidP="008170B3">
            <w:pPr>
              <w:spacing w:after="0" w:line="240" w:lineRule="auto"/>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eastAsia="fr-SN"/>
                <w14:ligatures w14:val="none"/>
              </w:rPr>
              <w:t>Development of the Framework, Guidance Materials on the implementation of Competency Standards and integration of AMP Competency in the QMS framework</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33F2DE44" w14:textId="6E7E3165" w:rsidR="008170B3" w:rsidRPr="00423136" w:rsidRDefault="004F593C" w:rsidP="008170B3">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 xml:space="preserve">Project </w:t>
            </w:r>
            <w:proofErr w:type="spellStart"/>
            <w:r>
              <w:rPr>
                <w:rFonts w:ascii="Times New Roman" w:eastAsia="Times New Roman" w:hAnsi="Times New Roman" w:cs="Times New Roman"/>
                <w:kern w:val="0"/>
                <w:sz w:val="22"/>
                <w:szCs w:val="22"/>
                <w:lang w:val="en-GB"/>
                <w14:ligatures w14:val="none"/>
              </w:rPr>
              <w:t>TEam</w:t>
            </w:r>
            <w:proofErr w:type="spellEnd"/>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07459BCA" w14:textId="77C404E8" w:rsidR="008170B3" w:rsidRPr="00423136" w:rsidRDefault="008170B3" w:rsidP="008170B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14:ligatures w14:val="none"/>
              </w:rPr>
              <w:t>Q3, 2026</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147659FF" w14:textId="77777777" w:rsidR="008170B3" w:rsidRPr="00423136" w:rsidRDefault="008170B3" w:rsidP="008170B3">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078B2D15" w14:textId="77777777" w:rsidR="008170B3" w:rsidRPr="00423136" w:rsidRDefault="008170B3" w:rsidP="006D6AB3">
            <w:pPr>
              <w:pStyle w:val="Paragraphedeliste"/>
              <w:numPr>
                <w:ilvl w:val="0"/>
                <w:numId w:val="10"/>
              </w:numPr>
              <w:spacing w:after="0" w:line="240" w:lineRule="auto"/>
              <w:ind w:left="313" w:hanging="313"/>
              <w:rPr>
                <w:rFonts w:ascii="Times New Roman" w:eastAsia="Times New Roman" w:hAnsi="Times New Roman" w:cs="Times New Roman"/>
                <w:kern w:val="0"/>
                <w:sz w:val="22"/>
                <w:szCs w:val="22"/>
                <w:lang w:val="en-GB" w:eastAsia="fr-SN"/>
                <w14:ligatures w14:val="none"/>
              </w:rPr>
            </w:pPr>
            <w:r w:rsidRPr="00423136">
              <w:rPr>
                <w:rFonts w:ascii="Times New Roman" w:eastAsia="Times New Roman" w:hAnsi="Times New Roman" w:cs="Times New Roman"/>
                <w:kern w:val="0"/>
                <w:sz w:val="22"/>
                <w:szCs w:val="22"/>
                <w:lang w:val="en-GB" w:eastAsia="fr-SN"/>
                <w14:ligatures w14:val="none"/>
              </w:rPr>
              <w:t>Identifying and developing guidance materials for AMP competency implementation, including competency assessment tools, checklists, templates, procedures, and related resources.</w:t>
            </w:r>
          </w:p>
          <w:p w14:paraId="1B67354D" w14:textId="297C0E00" w:rsidR="008170B3" w:rsidRPr="00423136" w:rsidRDefault="008170B3" w:rsidP="006D6AB3">
            <w:pPr>
              <w:pStyle w:val="Paragraphedeliste"/>
              <w:numPr>
                <w:ilvl w:val="0"/>
                <w:numId w:val="10"/>
              </w:numPr>
              <w:spacing w:after="0" w:line="240" w:lineRule="auto"/>
              <w:ind w:left="313" w:hanging="313"/>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eastAsia="fr-SN"/>
                <w14:ligatures w14:val="none"/>
              </w:rPr>
              <w:t>Develop guidance for integrating implementation of AMP competency in the QMS for MET</w:t>
            </w:r>
          </w:p>
        </w:tc>
      </w:tr>
      <w:tr w:rsidR="008170B3" w:rsidRPr="00802BBE" w14:paraId="5D3BFE64" w14:textId="77777777" w:rsidTr="00676B6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7CB52C58" w14:textId="77777777" w:rsidR="008170B3" w:rsidRPr="006D6AB3" w:rsidRDefault="008170B3" w:rsidP="006D6AB3">
            <w:pPr>
              <w:pStyle w:val="Paragraphedeliste"/>
              <w:numPr>
                <w:ilvl w:val="1"/>
                <w:numId w:val="14"/>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vAlign w:val="center"/>
          </w:tcPr>
          <w:p w14:paraId="4D732308" w14:textId="1965C228" w:rsidR="008170B3" w:rsidRPr="00423136" w:rsidRDefault="008170B3" w:rsidP="008170B3">
            <w:pPr>
              <w:spacing w:after="0" w:line="240" w:lineRule="auto"/>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eastAsia="fr-SN"/>
                <w14:ligatures w14:val="none"/>
              </w:rPr>
              <w:t>Validation Workshop of the developed Framework, Guidance Materials on the implementation of Competency Standards and integration of AMP Competency in the QMS framework</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513B582" w14:textId="7A39D31E" w:rsidR="008170B3" w:rsidRPr="00423136" w:rsidRDefault="004F593C" w:rsidP="008170B3">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702720A1" w14:textId="53129AD8" w:rsidR="008170B3" w:rsidRPr="00423136" w:rsidRDefault="008170B3" w:rsidP="008170B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14:ligatures w14:val="none"/>
              </w:rPr>
              <w:t>Q1, 2027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81BA99D" w14:textId="77777777" w:rsidR="008170B3" w:rsidRPr="00423136" w:rsidRDefault="008170B3" w:rsidP="008170B3">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4846BFE1" w14:textId="378CA76F" w:rsidR="008170B3" w:rsidRPr="00423136" w:rsidRDefault="008170B3" w:rsidP="008170B3">
            <w:pPr>
              <w:spacing w:after="0" w:line="240" w:lineRule="auto"/>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eastAsia="fr-SN"/>
                <w14:ligatures w14:val="none"/>
              </w:rPr>
              <w:t>Expert review and endorsement of developed materials</w:t>
            </w:r>
          </w:p>
        </w:tc>
      </w:tr>
      <w:tr w:rsidR="008170B3" w:rsidRPr="00423136" w14:paraId="10A770C7" w14:textId="77777777" w:rsidTr="00676B6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132B3FE" w14:textId="77777777" w:rsidR="008170B3" w:rsidRPr="006D6AB3" w:rsidRDefault="008170B3" w:rsidP="006D6AB3">
            <w:pPr>
              <w:pStyle w:val="Paragraphedeliste"/>
              <w:numPr>
                <w:ilvl w:val="1"/>
                <w:numId w:val="14"/>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vAlign w:val="center"/>
          </w:tcPr>
          <w:p w14:paraId="312FDEC2" w14:textId="284CDDE0" w:rsidR="008170B3" w:rsidRPr="00423136" w:rsidRDefault="008170B3" w:rsidP="008170B3">
            <w:pPr>
              <w:spacing w:after="0" w:line="240" w:lineRule="auto"/>
              <w:rPr>
                <w:rFonts w:ascii="Times New Roman" w:eastAsia="Times New Roman" w:hAnsi="Times New Roman" w:cs="Times New Roman"/>
                <w:kern w:val="0"/>
                <w:sz w:val="22"/>
                <w:szCs w:val="22"/>
                <w:lang w:val="en-GB" w:eastAsia="fr-SN"/>
                <w14:ligatures w14:val="none"/>
              </w:rPr>
            </w:pPr>
            <w:r w:rsidRPr="00423136">
              <w:rPr>
                <w:rFonts w:ascii="Times New Roman" w:eastAsia="Times New Roman" w:hAnsi="Times New Roman" w:cs="Times New Roman"/>
                <w:kern w:val="0"/>
                <w:sz w:val="22"/>
                <w:szCs w:val="22"/>
                <w:lang w:val="en-GB" w:eastAsia="fr-SN"/>
                <w14:ligatures w14:val="none"/>
              </w:rPr>
              <w:t>Consolidate validated materials based on the feedback of the validation workshop</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148176E5" w14:textId="281F2AF5" w:rsidR="008170B3" w:rsidRPr="00423136" w:rsidRDefault="004F593C" w:rsidP="008170B3">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45BAEE6E" w14:textId="1FE45261" w:rsidR="008170B3" w:rsidRPr="00423136" w:rsidRDefault="008170B3" w:rsidP="008170B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14:ligatures w14:val="none"/>
              </w:rPr>
              <w:t>Q1, 2027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F59D77D" w14:textId="77777777" w:rsidR="008170B3" w:rsidRPr="00423136" w:rsidRDefault="008170B3" w:rsidP="008170B3">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24ACB4F9" w14:textId="77777777" w:rsidR="008170B3" w:rsidRPr="00423136" w:rsidRDefault="008170B3" w:rsidP="008170B3">
            <w:pPr>
              <w:spacing w:after="0" w:line="240" w:lineRule="auto"/>
              <w:rPr>
                <w:rFonts w:ascii="Times New Roman" w:eastAsia="Times New Roman" w:hAnsi="Times New Roman" w:cs="Times New Roman"/>
                <w:kern w:val="0"/>
                <w:sz w:val="22"/>
                <w:szCs w:val="22"/>
                <w:lang w:val="en-GB" w:eastAsia="fr-SN"/>
                <w14:ligatures w14:val="none"/>
              </w:rPr>
            </w:pPr>
          </w:p>
        </w:tc>
      </w:tr>
      <w:tr w:rsidR="008170B3" w:rsidRPr="008170B3" w14:paraId="66650275" w14:textId="77777777" w:rsidTr="00676B62">
        <w:trPr>
          <w:trHeight w:val="687"/>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6DB6FE4C" w14:textId="77777777" w:rsidR="008170B3" w:rsidRPr="008170B3" w:rsidRDefault="008170B3" w:rsidP="008170B3">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iCs/>
                <w:kern w:val="0"/>
                <w:sz w:val="22"/>
                <w:szCs w:val="22"/>
                <w:lang w:val="en-GB" w:eastAsia="es-PE"/>
                <w14:ligatures w14:val="none"/>
              </w:rPr>
            </w:pPr>
          </w:p>
        </w:tc>
        <w:tc>
          <w:tcPr>
            <w:tcW w:w="2551" w:type="dxa"/>
            <w:tcMar>
              <w:left w:w="108" w:type="dxa"/>
            </w:tcMar>
            <w:vAlign w:val="center"/>
          </w:tcPr>
          <w:p w14:paraId="20469AFA" w14:textId="58DEA896" w:rsidR="008170B3" w:rsidRPr="008170B3" w:rsidRDefault="008170B3" w:rsidP="008170B3">
            <w:pPr>
              <w:spacing w:after="0" w:line="240" w:lineRule="auto"/>
              <w:rPr>
                <w:rFonts w:ascii="Times New Roman" w:eastAsia="Times New Roman" w:hAnsi="Times New Roman" w:cs="Times New Roman"/>
                <w:b/>
                <w:bCs/>
                <w:kern w:val="0"/>
                <w:sz w:val="22"/>
                <w:szCs w:val="22"/>
                <w:lang w:val="en-GB" w:eastAsia="fr-SN"/>
                <w14:ligatures w14:val="none"/>
              </w:rPr>
            </w:pPr>
            <w:r w:rsidRPr="008170B3">
              <w:rPr>
                <w:rFonts w:ascii="Times New Roman" w:eastAsia="Times New Roman" w:hAnsi="Times New Roman" w:cs="Times New Roman"/>
                <w:b/>
                <w:bCs/>
                <w:kern w:val="0"/>
                <w:sz w:val="22"/>
                <w:szCs w:val="22"/>
                <w:lang w:val="en-GB" w:eastAsia="fr-SN"/>
                <w14:ligatures w14:val="none"/>
              </w:rPr>
              <w:t>Capacity building</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FB43BEA" w14:textId="77777777" w:rsidR="008170B3" w:rsidRPr="008170B3" w:rsidRDefault="008170B3" w:rsidP="008170B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506B6AB4" w14:textId="77777777" w:rsidR="008170B3" w:rsidRPr="008170B3" w:rsidRDefault="008170B3" w:rsidP="008170B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kern w:val="0"/>
                <w:sz w:val="22"/>
                <w:szCs w:val="22"/>
                <w:lang w:val="en-GB"/>
                <w14:ligatures w14:val="none"/>
              </w:rPr>
            </w:pP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43E96E68" w14:textId="77777777" w:rsidR="008170B3" w:rsidRPr="008170B3" w:rsidRDefault="008170B3" w:rsidP="008170B3">
            <w:pPr>
              <w:tabs>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2447" w:type="dxa"/>
            <w:tcMar>
              <w:left w:w="108" w:type="dxa"/>
            </w:tcMar>
            <w:vAlign w:val="center"/>
          </w:tcPr>
          <w:p w14:paraId="6D3D5EA6" w14:textId="77777777" w:rsidR="008170B3" w:rsidRPr="008170B3" w:rsidRDefault="008170B3" w:rsidP="008170B3">
            <w:pPr>
              <w:spacing w:after="0" w:line="240" w:lineRule="auto"/>
              <w:rPr>
                <w:rFonts w:ascii="Times New Roman" w:eastAsia="Times New Roman" w:hAnsi="Times New Roman" w:cs="Times New Roman"/>
                <w:b/>
                <w:bCs/>
                <w:kern w:val="0"/>
                <w:sz w:val="22"/>
                <w:szCs w:val="22"/>
                <w:lang w:val="en-GB" w:eastAsia="fr-SN"/>
                <w14:ligatures w14:val="none"/>
              </w:rPr>
            </w:pPr>
          </w:p>
        </w:tc>
      </w:tr>
      <w:tr w:rsidR="008170B3" w:rsidRPr="00802BBE" w14:paraId="5CFC4D25" w14:textId="77777777" w:rsidTr="00676B62">
        <w:trPr>
          <w:trHeight w:val="689"/>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44B21556" w14:textId="77777777" w:rsidR="008170B3" w:rsidRPr="006D6AB3" w:rsidRDefault="008170B3" w:rsidP="006D6AB3">
            <w:pPr>
              <w:pStyle w:val="Paragraphedeliste"/>
              <w:numPr>
                <w:ilvl w:val="1"/>
                <w:numId w:val="16"/>
              </w:numPr>
              <w:tabs>
                <w:tab w:val="left" w:pos="1440"/>
                <w:tab w:val="left" w:pos="2160"/>
                <w:tab w:val="left" w:pos="2880"/>
                <w:tab w:val="right" w:pos="9360"/>
              </w:tabs>
              <w:spacing w:after="0" w:line="240" w:lineRule="auto"/>
              <w:rPr>
                <w:rFonts w:ascii="Times New Roman" w:eastAsia="Times New Roman" w:hAnsi="Times New Roman" w:cs="Times New Roman"/>
                <w:iCs/>
                <w:kern w:val="0"/>
                <w:sz w:val="22"/>
                <w:szCs w:val="22"/>
                <w:lang w:val="en-GB" w:eastAsia="es-PE"/>
                <w14:ligatures w14:val="none"/>
              </w:rPr>
            </w:pPr>
          </w:p>
        </w:tc>
        <w:tc>
          <w:tcPr>
            <w:tcW w:w="2551" w:type="dxa"/>
            <w:tcMar>
              <w:left w:w="108" w:type="dxa"/>
            </w:tcMar>
            <w:vAlign w:val="center"/>
          </w:tcPr>
          <w:p w14:paraId="7EE969B1" w14:textId="130C7450" w:rsidR="008170B3" w:rsidRPr="00423136" w:rsidRDefault="008170B3" w:rsidP="008170B3">
            <w:pPr>
              <w:spacing w:after="0" w:line="240" w:lineRule="auto"/>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eastAsia="fr-SN"/>
                <w14:ligatures w14:val="none"/>
              </w:rPr>
              <w:t>Training of Trainers (</w:t>
            </w:r>
            <w:proofErr w:type="spellStart"/>
            <w:r w:rsidRPr="00423136">
              <w:rPr>
                <w:rFonts w:ascii="Times New Roman" w:eastAsia="Times New Roman" w:hAnsi="Times New Roman" w:cs="Times New Roman"/>
                <w:kern w:val="0"/>
                <w:sz w:val="22"/>
                <w:szCs w:val="22"/>
                <w:lang w:val="en-GB" w:eastAsia="fr-SN"/>
                <w14:ligatures w14:val="none"/>
              </w:rPr>
              <w:t>ToT</w:t>
            </w:r>
            <w:proofErr w:type="spellEnd"/>
            <w:r w:rsidRPr="00423136">
              <w:rPr>
                <w:rFonts w:ascii="Times New Roman" w:eastAsia="Times New Roman" w:hAnsi="Times New Roman" w:cs="Times New Roman"/>
                <w:kern w:val="0"/>
                <w:sz w:val="22"/>
                <w:szCs w:val="22"/>
                <w:lang w:val="en-GB" w:eastAsia="fr-SN"/>
                <w14:ligatures w14:val="none"/>
              </w:rPr>
              <w:t>) and Assessors</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B88A941" w14:textId="4EBFBD90" w:rsidR="008170B3" w:rsidRPr="00423136" w:rsidRDefault="004F593C" w:rsidP="008170B3">
            <w:pPr>
              <w:tabs>
                <w:tab w:val="left" w:pos="1440"/>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4D2097E" w14:textId="1EA5D34B" w:rsidR="008170B3" w:rsidRPr="00423136" w:rsidRDefault="008170B3" w:rsidP="008170B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14:ligatures w14:val="none"/>
              </w:rPr>
              <w:t>Q2, 2027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28C2E950" w14:textId="77777777" w:rsidR="008170B3" w:rsidRPr="00423136" w:rsidRDefault="008170B3" w:rsidP="008170B3">
            <w:pPr>
              <w:tabs>
                <w:tab w:val="left" w:pos="2160"/>
                <w:tab w:val="left" w:pos="2880"/>
                <w:tab w:val="right" w:pos="9360"/>
              </w:tabs>
              <w:spacing w:after="0" w:line="240" w:lineRule="auto"/>
              <w:jc w:val="center"/>
              <w:rPr>
                <w:rFonts w:ascii="Times New Roman" w:eastAsia="Times New Roman" w:hAnsi="Times New Roman" w:cs="Times New Roman"/>
                <w:kern w:val="0"/>
                <w:sz w:val="22"/>
                <w:szCs w:val="22"/>
                <w:lang w:val="en-GB"/>
                <w14:ligatures w14:val="none"/>
              </w:rPr>
            </w:pPr>
          </w:p>
        </w:tc>
        <w:tc>
          <w:tcPr>
            <w:tcW w:w="2447" w:type="dxa"/>
            <w:tcMar>
              <w:left w:w="108" w:type="dxa"/>
            </w:tcMar>
            <w:vAlign w:val="center"/>
          </w:tcPr>
          <w:p w14:paraId="587D60ED" w14:textId="2A002777" w:rsidR="008170B3" w:rsidRPr="00423136" w:rsidRDefault="008170B3" w:rsidP="008170B3">
            <w:pPr>
              <w:spacing w:after="0" w:line="240" w:lineRule="auto"/>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eastAsia="fr-SN"/>
                <w14:ligatures w14:val="none"/>
              </w:rPr>
              <w:t xml:space="preserve">Regional </w:t>
            </w:r>
            <w:proofErr w:type="spellStart"/>
            <w:r w:rsidRPr="00423136">
              <w:rPr>
                <w:rFonts w:ascii="Times New Roman" w:eastAsia="Times New Roman" w:hAnsi="Times New Roman" w:cs="Times New Roman"/>
                <w:kern w:val="0"/>
                <w:sz w:val="22"/>
                <w:szCs w:val="22"/>
                <w:lang w:val="en-GB" w:eastAsia="fr-SN"/>
                <w14:ligatures w14:val="none"/>
              </w:rPr>
              <w:t>ToT</w:t>
            </w:r>
            <w:proofErr w:type="spellEnd"/>
            <w:r w:rsidRPr="00423136">
              <w:rPr>
                <w:rFonts w:ascii="Times New Roman" w:eastAsia="Times New Roman" w:hAnsi="Times New Roman" w:cs="Times New Roman"/>
                <w:kern w:val="0"/>
                <w:sz w:val="22"/>
                <w:szCs w:val="22"/>
                <w:lang w:val="en-GB" w:eastAsia="fr-SN"/>
                <w14:ligatures w14:val="none"/>
              </w:rPr>
              <w:t xml:space="preserve"> session for selected States</w:t>
            </w:r>
          </w:p>
        </w:tc>
      </w:tr>
      <w:tr w:rsidR="008170B3" w:rsidRPr="00802BBE" w14:paraId="3BB5BA2F" w14:textId="77777777" w:rsidTr="00676B62">
        <w:trPr>
          <w:trHeight w:val="756"/>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47719F8" w14:textId="77777777" w:rsidR="008170B3" w:rsidRPr="006D6AB3" w:rsidRDefault="008170B3" w:rsidP="006D6AB3">
            <w:pPr>
              <w:pStyle w:val="Paragraphedeliste"/>
              <w:numPr>
                <w:ilvl w:val="1"/>
                <w:numId w:val="16"/>
              </w:numPr>
              <w:tabs>
                <w:tab w:val="left" w:pos="1440"/>
                <w:tab w:val="left" w:pos="2160"/>
                <w:tab w:val="left" w:pos="2880"/>
                <w:tab w:val="right" w:pos="9360"/>
              </w:tabs>
              <w:spacing w:after="0" w:line="240" w:lineRule="auto"/>
              <w:rPr>
                <w:rFonts w:ascii="Times New Roman" w:eastAsia="Times New Roman" w:hAnsi="Times New Roman" w:cs="Times New Roman"/>
                <w:color w:val="000000"/>
                <w:kern w:val="0"/>
                <w:sz w:val="22"/>
                <w:szCs w:val="22"/>
                <w:lang w:val="en-GB"/>
                <w14:ligatures w14:val="none"/>
              </w:rPr>
            </w:pPr>
          </w:p>
        </w:tc>
        <w:tc>
          <w:tcPr>
            <w:tcW w:w="2551" w:type="dxa"/>
            <w:tcBorders>
              <w:top w:val="single" w:sz="4" w:space="0" w:color="00000A"/>
              <w:left w:val="single" w:sz="4" w:space="0" w:color="00000A"/>
              <w:bottom w:val="single" w:sz="4" w:space="0" w:color="00000A"/>
              <w:right w:val="single" w:sz="4" w:space="0" w:color="00000A"/>
            </w:tcBorders>
            <w:tcMar>
              <w:left w:w="108" w:type="dxa"/>
            </w:tcMar>
            <w:vAlign w:val="center"/>
          </w:tcPr>
          <w:p w14:paraId="782C1C87" w14:textId="36ED715D" w:rsidR="008170B3" w:rsidRPr="00423136" w:rsidRDefault="008170B3" w:rsidP="008170B3">
            <w:pPr>
              <w:spacing w:after="0" w:line="240" w:lineRule="auto"/>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eastAsia="fr-SN"/>
                <w14:ligatures w14:val="none"/>
              </w:rPr>
              <w:t>Implement online repository</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4F4F544A" w14:textId="5F1B4B67" w:rsidR="008170B3" w:rsidRPr="00423136" w:rsidRDefault="004F593C" w:rsidP="008170B3">
            <w:pPr>
              <w:tabs>
                <w:tab w:val="left" w:pos="1440"/>
                <w:tab w:val="left" w:pos="2160"/>
                <w:tab w:val="left" w:pos="2880"/>
                <w:tab w:val="right" w:pos="9360"/>
              </w:tabs>
              <w:spacing w:after="0" w:line="240" w:lineRule="auto"/>
              <w:jc w:val="center"/>
              <w:rPr>
                <w:rFonts w:ascii="Times New Roman" w:eastAsia="Times New Roman" w:hAnsi="Times New Roman" w:cs="Times New Roman"/>
                <w:bCs/>
                <w:kern w:val="0"/>
                <w:sz w:val="22"/>
                <w:szCs w:val="22"/>
                <w:lang w:val="en-GB"/>
                <w14:ligatures w14:val="none"/>
              </w:rPr>
            </w:pPr>
            <w:r>
              <w:rPr>
                <w:rFonts w:ascii="Times New Roman" w:eastAsia="Times New Roman" w:hAnsi="Times New Roman" w:cs="Times New Roman"/>
                <w:bCs/>
                <w:kern w:val="0"/>
                <w:sz w:val="22"/>
                <w:szCs w:val="22"/>
                <w:lang w:val="en-GB"/>
                <w14:ligatures w14:val="none"/>
              </w:rPr>
              <w:t>Project Team</w:t>
            </w:r>
          </w:p>
        </w:tc>
        <w:tc>
          <w:tcPr>
            <w:tcW w:w="1275" w:type="dxa"/>
            <w:tcBorders>
              <w:top w:val="single" w:sz="4" w:space="0" w:color="00000A"/>
              <w:left w:val="single" w:sz="4" w:space="0" w:color="00000A"/>
              <w:bottom w:val="single" w:sz="4" w:space="0" w:color="00000A"/>
              <w:right w:val="single" w:sz="4" w:space="0" w:color="00000A"/>
            </w:tcBorders>
            <w:tcMar>
              <w:left w:w="108" w:type="dxa"/>
            </w:tcMar>
          </w:tcPr>
          <w:p w14:paraId="31616E6E" w14:textId="23530A05" w:rsidR="008170B3" w:rsidRPr="00423136" w:rsidRDefault="008170B3" w:rsidP="008170B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themeColor="text1"/>
                <w:kern w:val="0"/>
                <w:sz w:val="22"/>
                <w:szCs w:val="22"/>
                <w:lang w:val="en-GB"/>
                <w14:ligatures w14:val="none"/>
              </w:rPr>
            </w:pPr>
            <w:r w:rsidRPr="00423136">
              <w:rPr>
                <w:rFonts w:ascii="Times New Roman" w:eastAsia="Times New Roman" w:hAnsi="Times New Roman" w:cs="Times New Roman"/>
                <w:bCs/>
                <w:color w:val="000000" w:themeColor="text1"/>
                <w:kern w:val="0"/>
                <w:sz w:val="22"/>
                <w:szCs w:val="22"/>
                <w:lang w:val="en-GB"/>
                <w14:ligatures w14:val="none"/>
              </w:rPr>
              <w:t>Q3, 2027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01D639BF" w14:textId="77777777" w:rsidR="008170B3" w:rsidRPr="00423136" w:rsidRDefault="008170B3" w:rsidP="008170B3">
            <w:pPr>
              <w:tabs>
                <w:tab w:val="left" w:pos="2160"/>
                <w:tab w:val="left" w:pos="2880"/>
                <w:tab w:val="right" w:pos="9360"/>
              </w:tabs>
              <w:spacing w:after="0" w:line="240" w:lineRule="auto"/>
              <w:jc w:val="center"/>
              <w:rPr>
                <w:rFonts w:ascii="Times New Roman" w:eastAsia="Times New Roman" w:hAnsi="Times New Roman" w:cs="Times New Roman"/>
                <w:bCs/>
                <w:kern w:val="0"/>
                <w:sz w:val="22"/>
                <w:szCs w:val="22"/>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2720851" w14:textId="15B38F9A" w:rsidR="008170B3" w:rsidRPr="00423136" w:rsidRDefault="008170B3" w:rsidP="008170B3">
            <w:pPr>
              <w:spacing w:after="0" w:line="240" w:lineRule="auto"/>
              <w:rPr>
                <w:rFonts w:ascii="Times New Roman" w:eastAsia="Times New Roman" w:hAnsi="Times New Roman" w:cs="Times New Roman"/>
                <w:kern w:val="0"/>
                <w:sz w:val="22"/>
                <w:szCs w:val="22"/>
                <w:lang w:val="en-GB"/>
                <w14:ligatures w14:val="none"/>
              </w:rPr>
            </w:pPr>
            <w:r w:rsidRPr="00423136">
              <w:rPr>
                <w:rFonts w:ascii="Times New Roman" w:eastAsia="Times New Roman" w:hAnsi="Times New Roman" w:cs="Times New Roman"/>
                <w:kern w:val="0"/>
                <w:sz w:val="22"/>
                <w:szCs w:val="22"/>
                <w:lang w:val="en-GB"/>
                <w14:ligatures w14:val="none"/>
              </w:rPr>
              <w:t xml:space="preserve">Implement an AMP Competency </w:t>
            </w:r>
            <w:r w:rsidRPr="00423136">
              <w:rPr>
                <w:rFonts w:ascii="Times New Roman" w:eastAsia="Times New Roman" w:hAnsi="Times New Roman" w:cs="Times New Roman"/>
                <w:kern w:val="0"/>
                <w:sz w:val="22"/>
                <w:szCs w:val="22"/>
                <w:lang w:val="en-GB" w:eastAsia="fr-SN"/>
                <w14:ligatures w14:val="none"/>
              </w:rPr>
              <w:t>online repository for States.</w:t>
            </w:r>
          </w:p>
        </w:tc>
      </w:tr>
      <w:tr w:rsidR="008170B3" w:rsidRPr="008170B3" w14:paraId="20C6687D" w14:textId="77777777" w:rsidTr="00676B62">
        <w:trPr>
          <w:trHeight w:val="756"/>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03C5F05C" w14:textId="77777777" w:rsidR="008170B3" w:rsidRPr="008170B3" w:rsidRDefault="008170B3" w:rsidP="008170B3">
            <w:pPr>
              <w:pStyle w:val="Paragraphedeliste"/>
              <w:numPr>
                <w:ilvl w:val="0"/>
                <w:numId w:val="5"/>
              </w:numPr>
              <w:tabs>
                <w:tab w:val="left" w:pos="1440"/>
                <w:tab w:val="left" w:pos="2160"/>
                <w:tab w:val="left" w:pos="2880"/>
                <w:tab w:val="right" w:pos="9360"/>
              </w:tabs>
              <w:spacing w:after="0" w:line="240" w:lineRule="auto"/>
              <w:rPr>
                <w:rFonts w:ascii="Times New Roman" w:eastAsia="Times New Roman" w:hAnsi="Times New Roman" w:cs="Times New Roman"/>
                <w:b/>
                <w:bCs/>
                <w:color w:val="000000"/>
                <w:kern w:val="0"/>
                <w:sz w:val="22"/>
                <w:szCs w:val="22"/>
                <w:lang w:val="en-GB"/>
                <w14:ligatures w14:val="none"/>
              </w:rPr>
            </w:pPr>
          </w:p>
        </w:tc>
        <w:tc>
          <w:tcPr>
            <w:tcW w:w="2551" w:type="dxa"/>
            <w:tcBorders>
              <w:top w:val="single" w:sz="4" w:space="0" w:color="00000A"/>
              <w:left w:val="single" w:sz="4" w:space="0" w:color="00000A"/>
              <w:bottom w:val="single" w:sz="4" w:space="0" w:color="00000A"/>
              <w:right w:val="single" w:sz="4" w:space="0" w:color="00000A"/>
            </w:tcBorders>
            <w:tcMar>
              <w:left w:w="108" w:type="dxa"/>
            </w:tcMar>
            <w:vAlign w:val="center"/>
          </w:tcPr>
          <w:p w14:paraId="5BA29EBC" w14:textId="254D4571" w:rsidR="008170B3" w:rsidRPr="008170B3" w:rsidRDefault="008170B3" w:rsidP="008170B3">
            <w:pPr>
              <w:spacing w:after="0" w:line="240" w:lineRule="auto"/>
              <w:rPr>
                <w:rFonts w:ascii="Times New Roman" w:eastAsia="Times New Roman" w:hAnsi="Times New Roman" w:cs="Times New Roman"/>
                <w:b/>
                <w:bCs/>
                <w:kern w:val="0"/>
                <w:sz w:val="22"/>
                <w:szCs w:val="22"/>
                <w:lang w:val="en-GB" w:eastAsia="fr-SN"/>
                <w14:ligatures w14:val="none"/>
              </w:rPr>
            </w:pPr>
            <w:r w:rsidRPr="008170B3">
              <w:rPr>
                <w:rFonts w:ascii="Times New Roman" w:eastAsia="Times New Roman" w:hAnsi="Times New Roman" w:cs="Times New Roman"/>
                <w:b/>
                <w:bCs/>
                <w:kern w:val="0"/>
                <w:sz w:val="22"/>
                <w:szCs w:val="22"/>
                <w:lang w:val="en-GB" w:eastAsia="fr-SN"/>
                <w14:ligatures w14:val="none"/>
              </w:rPr>
              <w:t>Project final report</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08B07DAC" w14:textId="77777777" w:rsidR="008170B3" w:rsidRPr="008170B3" w:rsidRDefault="008170B3" w:rsidP="008170B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1275" w:type="dxa"/>
            <w:tcBorders>
              <w:top w:val="single" w:sz="4" w:space="0" w:color="00000A"/>
              <w:left w:val="single" w:sz="4" w:space="0" w:color="00000A"/>
              <w:bottom w:val="single" w:sz="4" w:space="0" w:color="00000A"/>
              <w:right w:val="single" w:sz="4" w:space="0" w:color="00000A"/>
            </w:tcBorders>
            <w:tcMar>
              <w:left w:w="108" w:type="dxa"/>
            </w:tcMar>
          </w:tcPr>
          <w:p w14:paraId="75D1EE1F" w14:textId="77777777" w:rsidR="008170B3" w:rsidRPr="008170B3" w:rsidRDefault="008170B3" w:rsidP="008170B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
                <w:bCs/>
                <w:color w:val="000000" w:themeColor="text1"/>
                <w:kern w:val="0"/>
                <w:sz w:val="22"/>
                <w:szCs w:val="22"/>
                <w:lang w:val="en-GB"/>
                <w14:ligatures w14:val="none"/>
              </w:rPr>
            </w:pP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11A915C6" w14:textId="77777777" w:rsidR="008170B3" w:rsidRPr="008170B3" w:rsidRDefault="008170B3" w:rsidP="008170B3">
            <w:pPr>
              <w:tabs>
                <w:tab w:val="left" w:pos="2160"/>
                <w:tab w:val="left" w:pos="2880"/>
                <w:tab w:val="right" w:pos="9360"/>
              </w:tabs>
              <w:spacing w:after="0" w:line="240" w:lineRule="auto"/>
              <w:jc w:val="center"/>
              <w:rPr>
                <w:rFonts w:ascii="Times New Roman" w:eastAsia="Times New Roman" w:hAnsi="Times New Roman" w:cs="Times New Roman"/>
                <w:b/>
                <w:bCs/>
                <w:kern w:val="0"/>
                <w:sz w:val="22"/>
                <w:szCs w:val="22"/>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EB4FFCF" w14:textId="77777777" w:rsidR="008170B3" w:rsidRPr="008170B3" w:rsidRDefault="008170B3" w:rsidP="008170B3">
            <w:pPr>
              <w:spacing w:after="0" w:line="240" w:lineRule="auto"/>
              <w:rPr>
                <w:rFonts w:ascii="Times New Roman" w:eastAsia="Times New Roman" w:hAnsi="Times New Roman" w:cs="Times New Roman"/>
                <w:b/>
                <w:bCs/>
                <w:kern w:val="0"/>
                <w:sz w:val="22"/>
                <w:szCs w:val="22"/>
                <w:lang w:val="en-GB"/>
                <w14:ligatures w14:val="none"/>
              </w:rPr>
            </w:pPr>
          </w:p>
        </w:tc>
      </w:tr>
      <w:tr w:rsidR="008170B3" w:rsidRPr="00802BBE" w14:paraId="19011CCD" w14:textId="77777777" w:rsidTr="00676B62">
        <w:trPr>
          <w:trHeight w:val="756"/>
        </w:trPr>
        <w:tc>
          <w:tcPr>
            <w:tcW w:w="12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14BC9E4E" w14:textId="77777777" w:rsidR="008170B3" w:rsidRPr="006D6AB3" w:rsidRDefault="008170B3" w:rsidP="006D6AB3">
            <w:pPr>
              <w:pStyle w:val="Paragraphedeliste"/>
              <w:numPr>
                <w:ilvl w:val="1"/>
                <w:numId w:val="18"/>
              </w:numPr>
              <w:tabs>
                <w:tab w:val="left" w:pos="1440"/>
                <w:tab w:val="left" w:pos="2160"/>
                <w:tab w:val="left" w:pos="2880"/>
                <w:tab w:val="right" w:pos="9360"/>
              </w:tabs>
              <w:spacing w:after="0" w:line="240" w:lineRule="auto"/>
              <w:rPr>
                <w:rFonts w:ascii="Times New Roman" w:eastAsia="Times New Roman" w:hAnsi="Times New Roman" w:cs="Times New Roman"/>
                <w:color w:val="000000"/>
                <w:kern w:val="0"/>
                <w:sz w:val="22"/>
                <w:szCs w:val="22"/>
                <w:lang w:val="en-GB"/>
                <w14:ligatures w14:val="none"/>
              </w:rPr>
            </w:pPr>
          </w:p>
        </w:tc>
        <w:tc>
          <w:tcPr>
            <w:tcW w:w="2551" w:type="dxa"/>
            <w:tcBorders>
              <w:top w:val="single" w:sz="4" w:space="0" w:color="00000A"/>
              <w:left w:val="single" w:sz="4" w:space="0" w:color="00000A"/>
              <w:bottom w:val="single" w:sz="4" w:space="0" w:color="00000A"/>
              <w:right w:val="single" w:sz="4" w:space="0" w:color="00000A"/>
            </w:tcBorders>
            <w:tcMar>
              <w:left w:w="108" w:type="dxa"/>
            </w:tcMar>
            <w:vAlign w:val="center"/>
          </w:tcPr>
          <w:p w14:paraId="2311D4C1" w14:textId="42F066FF" w:rsidR="008170B3" w:rsidRPr="00423136" w:rsidRDefault="008170B3" w:rsidP="008170B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Develop Project </w:t>
            </w:r>
            <w:r w:rsidRPr="00423136">
              <w:rPr>
                <w:rFonts w:ascii="Times New Roman" w:eastAsia="Times New Roman" w:hAnsi="Times New Roman" w:cs="Times New Roman"/>
                <w:kern w:val="0"/>
                <w:sz w:val="22"/>
                <w:szCs w:val="22"/>
                <w:lang w:val="en-GB" w:eastAsia="fr-SN"/>
                <w14:ligatures w14:val="none"/>
              </w:rPr>
              <w:t xml:space="preserve">Final Report with recommendations for </w:t>
            </w:r>
            <w:r>
              <w:rPr>
                <w:rFonts w:ascii="Times New Roman" w:eastAsia="Times New Roman" w:hAnsi="Times New Roman" w:cs="Times New Roman"/>
                <w:kern w:val="0"/>
                <w:sz w:val="22"/>
                <w:szCs w:val="22"/>
                <w:lang w:val="en-GB" w:eastAsia="fr-SN"/>
                <w14:ligatures w14:val="none"/>
              </w:rPr>
              <w:t>sustainability</w:t>
            </w:r>
          </w:p>
        </w:tc>
        <w:tc>
          <w:tcPr>
            <w:tcW w:w="1418" w:type="dxa"/>
            <w:tcBorders>
              <w:top w:val="single" w:sz="4" w:space="0" w:color="00000A"/>
              <w:left w:val="single" w:sz="4" w:space="0" w:color="00000A"/>
              <w:bottom w:val="single" w:sz="4" w:space="0" w:color="00000A"/>
              <w:right w:val="single" w:sz="4" w:space="0" w:color="00000A"/>
            </w:tcBorders>
            <w:tcMar>
              <w:left w:w="108" w:type="dxa"/>
            </w:tcMar>
            <w:vAlign w:val="center"/>
          </w:tcPr>
          <w:p w14:paraId="5AF0E349" w14:textId="77777777" w:rsidR="008170B3" w:rsidRPr="004F593C" w:rsidRDefault="004F593C" w:rsidP="004F593C">
            <w:pPr>
              <w:pStyle w:val="Paragraphedeliste"/>
              <w:numPr>
                <w:ilvl w:val="0"/>
                <w:numId w:val="22"/>
              </w:numPr>
              <w:tabs>
                <w:tab w:val="left" w:pos="1440"/>
                <w:tab w:val="left" w:pos="2160"/>
                <w:tab w:val="left" w:pos="2880"/>
                <w:tab w:val="right" w:pos="9360"/>
              </w:tabs>
              <w:spacing w:after="0" w:line="240" w:lineRule="auto"/>
              <w:ind w:left="320" w:hanging="320"/>
              <w:rPr>
                <w:rFonts w:ascii="Times New Roman" w:eastAsia="Times New Roman" w:hAnsi="Times New Roman" w:cs="Times New Roman"/>
                <w:kern w:val="0"/>
                <w:sz w:val="22"/>
                <w:szCs w:val="22"/>
                <w:lang w:val="en-GB"/>
                <w14:ligatures w14:val="none"/>
              </w:rPr>
            </w:pPr>
            <w:r w:rsidRPr="004F593C">
              <w:rPr>
                <w:rFonts w:ascii="Times New Roman" w:eastAsia="Times New Roman" w:hAnsi="Times New Roman" w:cs="Times New Roman"/>
                <w:kern w:val="0"/>
                <w:sz w:val="22"/>
                <w:szCs w:val="22"/>
                <w:lang w:val="en-GB"/>
                <w14:ligatures w14:val="none"/>
              </w:rPr>
              <w:t>Programme facilitator</w:t>
            </w:r>
          </w:p>
          <w:p w14:paraId="7E1BAF59" w14:textId="72691CE8" w:rsidR="004F593C" w:rsidRPr="004F593C" w:rsidRDefault="004F593C" w:rsidP="004F593C">
            <w:pPr>
              <w:pStyle w:val="Paragraphedeliste"/>
              <w:numPr>
                <w:ilvl w:val="0"/>
                <w:numId w:val="22"/>
              </w:numPr>
              <w:tabs>
                <w:tab w:val="left" w:pos="1440"/>
                <w:tab w:val="left" w:pos="2160"/>
                <w:tab w:val="left" w:pos="2880"/>
                <w:tab w:val="right" w:pos="9360"/>
              </w:tabs>
              <w:spacing w:after="0" w:line="240" w:lineRule="auto"/>
              <w:ind w:left="320" w:hanging="320"/>
              <w:rPr>
                <w:rFonts w:ascii="Times New Roman" w:eastAsia="Times New Roman" w:hAnsi="Times New Roman" w:cs="Times New Roman"/>
                <w:bCs/>
                <w:kern w:val="0"/>
                <w:sz w:val="22"/>
                <w:szCs w:val="22"/>
                <w:lang w:val="en-GB"/>
                <w14:ligatures w14:val="none"/>
              </w:rPr>
            </w:pPr>
            <w:r w:rsidRPr="004F593C">
              <w:rPr>
                <w:rFonts w:ascii="Times New Roman" w:eastAsia="Times New Roman" w:hAnsi="Times New Roman" w:cs="Times New Roman"/>
                <w:kern w:val="0"/>
                <w:sz w:val="22"/>
                <w:szCs w:val="22"/>
                <w:lang w:val="en-GB"/>
                <w14:ligatures w14:val="none"/>
              </w:rPr>
              <w:t>Project Team</w:t>
            </w:r>
          </w:p>
        </w:tc>
        <w:tc>
          <w:tcPr>
            <w:tcW w:w="1275" w:type="dxa"/>
            <w:tcBorders>
              <w:top w:val="single" w:sz="4" w:space="0" w:color="00000A"/>
              <w:left w:val="single" w:sz="4" w:space="0" w:color="00000A"/>
              <w:bottom w:val="single" w:sz="4" w:space="0" w:color="00000A"/>
              <w:right w:val="single" w:sz="4" w:space="0" w:color="00000A"/>
            </w:tcBorders>
            <w:tcMar>
              <w:left w:w="108" w:type="dxa"/>
            </w:tcMar>
          </w:tcPr>
          <w:p w14:paraId="0722F53A" w14:textId="36E14E6D" w:rsidR="008170B3" w:rsidRPr="00423136" w:rsidRDefault="008170B3" w:rsidP="008170B3">
            <w:pPr>
              <w:tabs>
                <w:tab w:val="left" w:pos="1440"/>
                <w:tab w:val="left" w:pos="2160"/>
                <w:tab w:val="left" w:pos="2880"/>
                <w:tab w:val="right" w:pos="9360"/>
              </w:tabs>
              <w:spacing w:after="0" w:line="240" w:lineRule="auto"/>
              <w:ind w:left="1440" w:hanging="1440"/>
              <w:jc w:val="center"/>
              <w:rPr>
                <w:rFonts w:ascii="Times New Roman" w:eastAsia="Times New Roman" w:hAnsi="Times New Roman" w:cs="Times New Roman"/>
                <w:bCs/>
                <w:color w:val="000000" w:themeColor="text1"/>
                <w:kern w:val="0"/>
                <w:sz w:val="22"/>
                <w:szCs w:val="22"/>
                <w:lang w:val="en-GB"/>
                <w14:ligatures w14:val="none"/>
              </w:rPr>
            </w:pPr>
            <w:r w:rsidRPr="00423136">
              <w:rPr>
                <w:rFonts w:ascii="Times New Roman" w:eastAsia="Times New Roman" w:hAnsi="Times New Roman" w:cs="Times New Roman"/>
                <w:bCs/>
                <w:color w:val="000000" w:themeColor="text1"/>
                <w:kern w:val="0"/>
                <w:sz w:val="22"/>
                <w:szCs w:val="22"/>
                <w:lang w:val="en-GB"/>
                <w14:ligatures w14:val="none"/>
              </w:rPr>
              <w:t>Q4, 2027</w:t>
            </w:r>
          </w:p>
        </w:tc>
        <w:tc>
          <w:tcPr>
            <w:tcW w:w="1985" w:type="dxa"/>
            <w:tcBorders>
              <w:top w:val="single" w:sz="4" w:space="0" w:color="00000A"/>
              <w:left w:val="single" w:sz="4" w:space="0" w:color="00000A"/>
              <w:bottom w:val="single" w:sz="4" w:space="0" w:color="00000A"/>
              <w:right w:val="single" w:sz="4" w:space="0" w:color="00000A"/>
            </w:tcBorders>
            <w:tcMar>
              <w:left w:w="108" w:type="dxa"/>
            </w:tcMar>
            <w:vAlign w:val="center"/>
          </w:tcPr>
          <w:p w14:paraId="63266A57" w14:textId="77777777" w:rsidR="008170B3" w:rsidRPr="00423136" w:rsidRDefault="008170B3" w:rsidP="008170B3">
            <w:pPr>
              <w:tabs>
                <w:tab w:val="left" w:pos="2160"/>
                <w:tab w:val="left" w:pos="2880"/>
                <w:tab w:val="right" w:pos="9360"/>
              </w:tabs>
              <w:spacing w:after="0" w:line="240" w:lineRule="auto"/>
              <w:jc w:val="center"/>
              <w:rPr>
                <w:rFonts w:ascii="Times New Roman" w:eastAsia="Times New Roman" w:hAnsi="Times New Roman" w:cs="Times New Roman"/>
                <w:bCs/>
                <w:kern w:val="0"/>
                <w:sz w:val="22"/>
                <w:szCs w:val="22"/>
                <w:lang w:val="en-GB"/>
                <w14:ligatures w14:val="none"/>
              </w:rPr>
            </w:pPr>
          </w:p>
        </w:tc>
        <w:tc>
          <w:tcPr>
            <w:tcW w:w="244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3CA7541" w14:textId="27F98681" w:rsidR="008170B3" w:rsidRPr="00423136" w:rsidRDefault="006D6AB3" w:rsidP="008170B3">
            <w:pPr>
              <w:spacing w:after="0" w:line="240" w:lineRule="auto"/>
              <w:rPr>
                <w:rFonts w:ascii="Times New Roman" w:eastAsia="Times New Roman" w:hAnsi="Times New Roman" w:cs="Times New Roman"/>
                <w:kern w:val="0"/>
                <w:sz w:val="22"/>
                <w:szCs w:val="22"/>
                <w:lang w:val="en-GB"/>
                <w14:ligatures w14:val="none"/>
              </w:rPr>
            </w:pPr>
            <w:r>
              <w:rPr>
                <w:rFonts w:ascii="Times New Roman" w:eastAsia="Times New Roman" w:hAnsi="Times New Roman" w:cs="Times New Roman"/>
                <w:kern w:val="0"/>
                <w:sz w:val="22"/>
                <w:szCs w:val="22"/>
                <w:lang w:val="en-GB" w:eastAsia="fr-SN"/>
                <w14:ligatures w14:val="none"/>
              </w:rPr>
              <w:t xml:space="preserve">Develop Project </w:t>
            </w:r>
            <w:r w:rsidRPr="00423136">
              <w:rPr>
                <w:rFonts w:ascii="Times New Roman" w:eastAsia="Times New Roman" w:hAnsi="Times New Roman" w:cs="Times New Roman"/>
                <w:kern w:val="0"/>
                <w:sz w:val="22"/>
                <w:szCs w:val="22"/>
                <w:lang w:val="en-GB" w:eastAsia="fr-SN"/>
                <w14:ligatures w14:val="none"/>
              </w:rPr>
              <w:t xml:space="preserve">Final Report with recommendations for </w:t>
            </w:r>
            <w:r>
              <w:rPr>
                <w:rFonts w:ascii="Times New Roman" w:eastAsia="Times New Roman" w:hAnsi="Times New Roman" w:cs="Times New Roman"/>
                <w:kern w:val="0"/>
                <w:sz w:val="22"/>
                <w:szCs w:val="22"/>
                <w:lang w:val="en-GB" w:eastAsia="fr-SN"/>
                <w14:ligatures w14:val="none"/>
              </w:rPr>
              <w:t>sustainability</w:t>
            </w:r>
          </w:p>
        </w:tc>
      </w:tr>
    </w:tbl>
    <w:p w14:paraId="134EF757" w14:textId="77777777" w:rsidR="006D6AB3" w:rsidRDefault="006D6AB3" w:rsidP="006D6AB3">
      <w:pPr>
        <w:widowControl w:val="0"/>
        <w:autoSpaceDE w:val="0"/>
        <w:autoSpaceDN w:val="0"/>
        <w:adjustRightInd w:val="0"/>
        <w:spacing w:before="240" w:after="240" w:line="240" w:lineRule="auto"/>
        <w:rPr>
          <w:rFonts w:ascii="Times New Roman" w:eastAsia="Times New Roman" w:hAnsi="Times New Roman" w:cs="Times New Roman"/>
          <w:b/>
          <w:bCs/>
          <w:kern w:val="0"/>
          <w:lang w:val="en-GB"/>
          <w14:ligatures w14:val="none"/>
        </w:rPr>
      </w:pPr>
    </w:p>
    <w:p w14:paraId="60186103" w14:textId="2A978ED3"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 xml:space="preserve">Resources </w:t>
      </w:r>
    </w:p>
    <w:tbl>
      <w:tblPr>
        <w:tblW w:w="10953" w:type="dxa"/>
        <w:tblInd w:w="-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401"/>
        <w:gridCol w:w="8552"/>
      </w:tblGrid>
      <w:tr w:rsidR="009A7463" w:rsidRPr="00802BBE" w14:paraId="6978EF51" w14:textId="77777777" w:rsidTr="00066C0A">
        <w:trPr>
          <w:trHeight w:val="2022"/>
        </w:trPr>
        <w:tc>
          <w:tcPr>
            <w:tcW w:w="240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24E8AE8" w14:textId="77777777" w:rsidR="009A7463" w:rsidRPr="009A7463" w:rsidRDefault="009A7463" w:rsidP="009A7463">
            <w:pPr>
              <w:tabs>
                <w:tab w:val="left" w:pos="1440"/>
                <w:tab w:val="left" w:pos="2160"/>
                <w:tab w:val="left" w:pos="2880"/>
                <w:tab w:val="right" w:pos="9360"/>
              </w:tabs>
              <w:spacing w:after="0" w:line="240" w:lineRule="auto"/>
              <w:jc w:val="center"/>
              <w:rPr>
                <w:rFonts w:ascii="Times New Roman" w:eastAsia="Times New Roman" w:hAnsi="Times New Roman" w:cs="Times New Roman"/>
                <w:b/>
                <w:bCs/>
                <w:kern w:val="0"/>
                <w:sz w:val="20"/>
                <w:szCs w:val="20"/>
                <w:lang w:val="en-GB"/>
                <w14:ligatures w14:val="none"/>
              </w:rPr>
            </w:pPr>
            <w:r w:rsidRPr="009A7463">
              <w:rPr>
                <w:rFonts w:ascii="Times New Roman" w:eastAsia="Times New Roman" w:hAnsi="Times New Roman" w:cs="Times New Roman"/>
                <w:b/>
                <w:bCs/>
                <w:kern w:val="0"/>
                <w:sz w:val="20"/>
                <w:szCs w:val="20"/>
                <w:lang w:val="en-GB"/>
                <w14:ligatures w14:val="none"/>
              </w:rPr>
              <w:t xml:space="preserve">Resources required </w:t>
            </w:r>
          </w:p>
        </w:tc>
        <w:tc>
          <w:tcPr>
            <w:tcW w:w="8552" w:type="dxa"/>
            <w:tcBorders>
              <w:top w:val="single" w:sz="4" w:space="0" w:color="00000A"/>
              <w:left w:val="single" w:sz="4" w:space="0" w:color="00000A"/>
              <w:bottom w:val="single" w:sz="4" w:space="0" w:color="00000A"/>
              <w:right w:val="single" w:sz="4" w:space="0" w:color="00000A"/>
            </w:tcBorders>
            <w:tcMar>
              <w:left w:w="108" w:type="dxa"/>
            </w:tcMar>
            <w:vAlign w:val="center"/>
          </w:tcPr>
          <w:p w14:paraId="3CA24A2D" w14:textId="5849EC78" w:rsidR="009A7463" w:rsidRDefault="00BD3F8E" w:rsidP="009A7463">
            <w:pPr>
              <w:tabs>
                <w:tab w:val="left" w:pos="1668"/>
                <w:tab w:val="left" w:pos="2160"/>
                <w:tab w:val="left" w:pos="2880"/>
                <w:tab w:val="right" w:pos="9360"/>
              </w:tabs>
              <w:spacing w:after="0" w:line="240" w:lineRule="auto"/>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 xml:space="preserve">The required resources </w:t>
            </w:r>
            <w:r w:rsidR="00587E90">
              <w:rPr>
                <w:rFonts w:ascii="Times New Roman" w:eastAsia="Times New Roman" w:hAnsi="Times New Roman" w:cs="Times New Roman"/>
                <w:bCs/>
                <w:color w:val="000000"/>
                <w:kern w:val="0"/>
                <w:sz w:val="20"/>
                <w:szCs w:val="20"/>
                <w:lang w:val="en-GB"/>
                <w14:ligatures w14:val="none"/>
              </w:rPr>
              <w:t>include:</w:t>
            </w:r>
          </w:p>
          <w:p w14:paraId="2B41B157" w14:textId="77777777" w:rsidR="000C7144" w:rsidRDefault="000C7144" w:rsidP="000C7144">
            <w:pPr>
              <w:tabs>
                <w:tab w:val="left" w:pos="1668"/>
                <w:tab w:val="left" w:pos="2160"/>
                <w:tab w:val="left" w:pos="2880"/>
                <w:tab w:val="right" w:pos="9360"/>
              </w:tabs>
              <w:spacing w:after="0" w:line="240" w:lineRule="auto"/>
              <w:rPr>
                <w:rFonts w:ascii="Times New Roman" w:eastAsia="Times New Roman" w:hAnsi="Times New Roman" w:cs="Times New Roman"/>
                <w:kern w:val="0"/>
                <w:sz w:val="20"/>
                <w:szCs w:val="20"/>
                <w:lang w:val="en-GB"/>
                <w14:ligatures w14:val="none"/>
              </w:rPr>
            </w:pPr>
          </w:p>
          <w:p w14:paraId="569F75E5" w14:textId="77777777" w:rsidR="0017140D" w:rsidRPr="0017140D" w:rsidRDefault="0017140D" w:rsidP="0070138C">
            <w:pPr>
              <w:pStyle w:val="Paragraphedeliste"/>
              <w:numPr>
                <w:ilvl w:val="0"/>
                <w:numId w:val="6"/>
              </w:numPr>
              <w:tabs>
                <w:tab w:val="left" w:pos="1668"/>
                <w:tab w:val="left" w:pos="2160"/>
                <w:tab w:val="left" w:pos="2880"/>
                <w:tab w:val="right" w:pos="9360"/>
              </w:tabs>
              <w:spacing w:after="0" w:line="240" w:lineRule="auto"/>
              <w:rPr>
                <w:rFonts w:ascii="Times New Roman" w:eastAsia="Times New Roman" w:hAnsi="Times New Roman" w:cs="Times New Roman"/>
                <w:bCs/>
                <w:color w:val="000000"/>
                <w:kern w:val="0"/>
                <w:sz w:val="20"/>
                <w:szCs w:val="20"/>
                <w:lang w:val="en-GB"/>
                <w14:ligatures w14:val="none"/>
              </w:rPr>
            </w:pPr>
            <w:r w:rsidRPr="0017140D">
              <w:rPr>
                <w:rFonts w:ascii="Times New Roman" w:eastAsia="Times New Roman" w:hAnsi="Times New Roman" w:cs="Times New Roman"/>
                <w:bCs/>
                <w:color w:val="000000"/>
                <w:kern w:val="0"/>
                <w:sz w:val="20"/>
                <w:szCs w:val="20"/>
                <w:lang w:val="en-GB"/>
                <w14:ligatures w14:val="none"/>
              </w:rPr>
              <w:t>Selected experts from States and Organizations to conduct the project activities, based on following qualification criteria:</w:t>
            </w:r>
          </w:p>
          <w:p w14:paraId="3E7ABE63" w14:textId="57BEDB80" w:rsidR="0017140D" w:rsidRPr="0017140D" w:rsidRDefault="0017140D" w:rsidP="0017140D">
            <w:pPr>
              <w:widowControl w:val="0"/>
              <w:numPr>
                <w:ilvl w:val="1"/>
                <w:numId w:val="20"/>
              </w:numPr>
              <w:autoSpaceDE w:val="0"/>
              <w:autoSpaceDN w:val="0"/>
              <w:adjustRightInd w:val="0"/>
              <w:spacing w:after="120" w:line="240" w:lineRule="auto"/>
              <w:rPr>
                <w:rFonts w:ascii="Times New Roman" w:eastAsia="Times New Roman" w:hAnsi="Times New Roman" w:cs="Times New Roman"/>
                <w:bCs/>
                <w:color w:val="000000"/>
                <w:kern w:val="0"/>
                <w:sz w:val="20"/>
                <w:szCs w:val="20"/>
                <w:lang w:val="en-GB"/>
                <w14:ligatures w14:val="none"/>
              </w:rPr>
            </w:pPr>
            <w:r w:rsidRPr="0017140D">
              <w:rPr>
                <w:rFonts w:ascii="Times New Roman" w:eastAsia="Times New Roman" w:hAnsi="Times New Roman" w:cs="Times New Roman"/>
                <w:bCs/>
                <w:color w:val="000000"/>
                <w:kern w:val="0"/>
                <w:sz w:val="20"/>
                <w:szCs w:val="20"/>
                <w:lang w:val="en-GB"/>
                <w14:ligatures w14:val="none"/>
              </w:rPr>
              <w:t xml:space="preserve">experience and good knowledge of ICAO standards and recommend practices, and procedures related to </w:t>
            </w:r>
            <w:proofErr w:type="gramStart"/>
            <w:r w:rsidR="0070138C">
              <w:rPr>
                <w:rFonts w:ascii="Times New Roman" w:eastAsia="Times New Roman" w:hAnsi="Times New Roman" w:cs="Times New Roman"/>
                <w:bCs/>
                <w:color w:val="000000"/>
                <w:kern w:val="0"/>
                <w:sz w:val="20"/>
                <w:szCs w:val="20"/>
                <w:lang w:val="en-GB"/>
                <w14:ligatures w14:val="none"/>
              </w:rPr>
              <w:t>MET</w:t>
            </w:r>
            <w:r w:rsidRPr="0017140D">
              <w:rPr>
                <w:rFonts w:ascii="Times New Roman" w:eastAsia="Times New Roman" w:hAnsi="Times New Roman" w:cs="Times New Roman"/>
                <w:bCs/>
                <w:color w:val="000000"/>
                <w:kern w:val="0"/>
                <w:sz w:val="20"/>
                <w:szCs w:val="20"/>
                <w:lang w:val="en-GB"/>
                <w14:ligatures w14:val="none"/>
              </w:rPr>
              <w:t>;</w:t>
            </w:r>
            <w:proofErr w:type="gramEnd"/>
          </w:p>
          <w:p w14:paraId="57D9072E" w14:textId="7DB32590" w:rsidR="00A10DDB" w:rsidRPr="00A10DDB" w:rsidRDefault="00A10DDB" w:rsidP="00A10DDB">
            <w:pPr>
              <w:pStyle w:val="Paragraphedeliste"/>
              <w:numPr>
                <w:ilvl w:val="1"/>
                <w:numId w:val="20"/>
              </w:numPr>
              <w:rPr>
                <w:rFonts w:ascii="Times New Roman" w:eastAsia="Times New Roman" w:hAnsi="Times New Roman" w:cs="Times New Roman"/>
                <w:bCs/>
                <w:color w:val="000000"/>
                <w:kern w:val="0"/>
                <w:sz w:val="20"/>
                <w:szCs w:val="20"/>
                <w:lang w:val="en-GB"/>
                <w14:ligatures w14:val="none"/>
              </w:rPr>
            </w:pPr>
            <w:r w:rsidRPr="00A10DDB">
              <w:rPr>
                <w:rFonts w:ascii="Times New Roman" w:eastAsia="Times New Roman" w:hAnsi="Times New Roman" w:cs="Times New Roman"/>
                <w:bCs/>
                <w:color w:val="000000"/>
                <w:kern w:val="0"/>
                <w:sz w:val="20"/>
                <w:szCs w:val="20"/>
                <w:lang w:val="en-GB"/>
                <w14:ligatures w14:val="none"/>
              </w:rPr>
              <w:t xml:space="preserve">experience and good knowledge of </w:t>
            </w:r>
            <w:r>
              <w:rPr>
                <w:rFonts w:ascii="Times New Roman" w:eastAsia="Times New Roman" w:hAnsi="Times New Roman" w:cs="Times New Roman"/>
                <w:bCs/>
                <w:color w:val="000000"/>
                <w:kern w:val="0"/>
                <w:sz w:val="20"/>
                <w:szCs w:val="20"/>
                <w:lang w:val="en-GB"/>
                <w14:ligatures w14:val="none"/>
              </w:rPr>
              <w:t xml:space="preserve">WMO </w:t>
            </w:r>
            <w:r w:rsidR="00FE39CA">
              <w:rPr>
                <w:rFonts w:ascii="Times New Roman" w:eastAsia="Times New Roman" w:hAnsi="Times New Roman" w:cs="Times New Roman"/>
                <w:bCs/>
                <w:color w:val="000000"/>
                <w:kern w:val="0"/>
                <w:sz w:val="20"/>
                <w:szCs w:val="20"/>
                <w:lang w:val="en-GB"/>
                <w14:ligatures w14:val="none"/>
              </w:rPr>
              <w:t xml:space="preserve">Competency </w:t>
            </w:r>
            <w:r w:rsidRPr="00A10DDB">
              <w:rPr>
                <w:rFonts w:ascii="Times New Roman" w:eastAsia="Times New Roman" w:hAnsi="Times New Roman" w:cs="Times New Roman"/>
                <w:bCs/>
                <w:color w:val="000000"/>
                <w:kern w:val="0"/>
                <w:sz w:val="20"/>
                <w:szCs w:val="20"/>
                <w:lang w:val="en-GB"/>
                <w14:ligatures w14:val="none"/>
              </w:rPr>
              <w:t xml:space="preserve">standards </w:t>
            </w:r>
            <w:r w:rsidR="00FE39CA">
              <w:rPr>
                <w:rFonts w:ascii="Times New Roman" w:eastAsia="Times New Roman" w:hAnsi="Times New Roman" w:cs="Times New Roman"/>
                <w:bCs/>
                <w:color w:val="000000"/>
                <w:kern w:val="0"/>
                <w:sz w:val="20"/>
                <w:szCs w:val="20"/>
                <w:lang w:val="en-GB"/>
                <w14:ligatures w14:val="none"/>
              </w:rPr>
              <w:t xml:space="preserve">for aeronautical meteorological </w:t>
            </w:r>
            <w:proofErr w:type="gramStart"/>
            <w:r w:rsidR="00FE39CA">
              <w:rPr>
                <w:rFonts w:ascii="Times New Roman" w:eastAsia="Times New Roman" w:hAnsi="Times New Roman" w:cs="Times New Roman"/>
                <w:bCs/>
                <w:color w:val="000000"/>
                <w:kern w:val="0"/>
                <w:sz w:val="20"/>
                <w:szCs w:val="20"/>
                <w:lang w:val="en-GB"/>
                <w14:ligatures w14:val="none"/>
              </w:rPr>
              <w:t>personnel</w:t>
            </w:r>
            <w:r w:rsidRPr="00A10DDB">
              <w:rPr>
                <w:rFonts w:ascii="Times New Roman" w:eastAsia="Times New Roman" w:hAnsi="Times New Roman" w:cs="Times New Roman"/>
                <w:bCs/>
                <w:color w:val="000000"/>
                <w:kern w:val="0"/>
                <w:sz w:val="20"/>
                <w:szCs w:val="20"/>
                <w:lang w:val="en-GB"/>
                <w14:ligatures w14:val="none"/>
              </w:rPr>
              <w:t>;</w:t>
            </w:r>
            <w:proofErr w:type="gramEnd"/>
          </w:p>
          <w:p w14:paraId="05E6C0E6" w14:textId="29E8B477" w:rsidR="0017140D" w:rsidRPr="0017140D" w:rsidRDefault="0017140D" w:rsidP="0017140D">
            <w:pPr>
              <w:widowControl w:val="0"/>
              <w:numPr>
                <w:ilvl w:val="1"/>
                <w:numId w:val="20"/>
              </w:numPr>
              <w:autoSpaceDE w:val="0"/>
              <w:autoSpaceDN w:val="0"/>
              <w:adjustRightInd w:val="0"/>
              <w:spacing w:after="120" w:line="240" w:lineRule="auto"/>
              <w:rPr>
                <w:rFonts w:ascii="Times New Roman" w:eastAsia="Times New Roman" w:hAnsi="Times New Roman" w:cs="Times New Roman"/>
                <w:bCs/>
                <w:color w:val="000000"/>
                <w:kern w:val="0"/>
                <w:sz w:val="20"/>
                <w:szCs w:val="20"/>
                <w:lang w:val="en-GB"/>
                <w14:ligatures w14:val="none"/>
              </w:rPr>
            </w:pPr>
            <w:r w:rsidRPr="0017140D">
              <w:rPr>
                <w:rFonts w:ascii="Times New Roman" w:eastAsia="Times New Roman" w:hAnsi="Times New Roman" w:cs="Times New Roman"/>
                <w:bCs/>
                <w:color w:val="000000"/>
                <w:kern w:val="0"/>
                <w:sz w:val="20"/>
                <w:szCs w:val="20"/>
                <w:lang w:val="en-GB"/>
                <w14:ligatures w14:val="none"/>
              </w:rPr>
              <w:t xml:space="preserve">experience in State </w:t>
            </w:r>
            <w:r w:rsidR="00BA757B">
              <w:rPr>
                <w:rFonts w:ascii="Times New Roman" w:eastAsia="Times New Roman" w:hAnsi="Times New Roman" w:cs="Times New Roman"/>
                <w:bCs/>
                <w:color w:val="000000"/>
                <w:kern w:val="0"/>
                <w:sz w:val="20"/>
                <w:szCs w:val="20"/>
                <w:lang w:val="en-GB"/>
                <w14:ligatures w14:val="none"/>
              </w:rPr>
              <w:t>MET</w:t>
            </w:r>
            <w:r w:rsidRPr="0017140D">
              <w:rPr>
                <w:rFonts w:ascii="Times New Roman" w:eastAsia="Times New Roman" w:hAnsi="Times New Roman" w:cs="Times New Roman"/>
                <w:bCs/>
                <w:color w:val="000000"/>
                <w:kern w:val="0"/>
                <w:sz w:val="20"/>
                <w:szCs w:val="20"/>
                <w:lang w:val="en-GB"/>
                <w14:ligatures w14:val="none"/>
              </w:rPr>
              <w:t xml:space="preserve"> </w:t>
            </w:r>
            <w:proofErr w:type="gramStart"/>
            <w:r w:rsidRPr="0017140D">
              <w:rPr>
                <w:rFonts w:ascii="Times New Roman" w:eastAsia="Times New Roman" w:hAnsi="Times New Roman" w:cs="Times New Roman"/>
                <w:bCs/>
                <w:color w:val="000000"/>
                <w:kern w:val="0"/>
                <w:sz w:val="20"/>
                <w:szCs w:val="20"/>
                <w:lang w:val="en-GB"/>
                <w14:ligatures w14:val="none"/>
              </w:rPr>
              <w:t>regulation;</w:t>
            </w:r>
            <w:proofErr w:type="gramEnd"/>
          </w:p>
          <w:p w14:paraId="0082DE5F" w14:textId="62F537A6" w:rsidR="0017140D" w:rsidRPr="0017140D" w:rsidRDefault="00BA757B" w:rsidP="0017140D">
            <w:pPr>
              <w:widowControl w:val="0"/>
              <w:numPr>
                <w:ilvl w:val="1"/>
                <w:numId w:val="20"/>
              </w:numPr>
              <w:autoSpaceDE w:val="0"/>
              <w:autoSpaceDN w:val="0"/>
              <w:adjustRightInd w:val="0"/>
              <w:spacing w:after="120" w:line="240" w:lineRule="auto"/>
              <w:rPr>
                <w:rFonts w:ascii="Times New Roman" w:eastAsia="Times New Roman" w:hAnsi="Times New Roman" w:cs="Times New Roman"/>
                <w:bCs/>
                <w:color w:val="000000"/>
                <w:kern w:val="0"/>
                <w:sz w:val="20"/>
                <w:szCs w:val="20"/>
                <w:lang w:val="en-GB"/>
                <w14:ligatures w14:val="none"/>
              </w:rPr>
            </w:pPr>
            <w:r>
              <w:rPr>
                <w:rFonts w:ascii="Times New Roman" w:eastAsia="Times New Roman" w:hAnsi="Times New Roman" w:cs="Times New Roman"/>
                <w:bCs/>
                <w:color w:val="000000"/>
                <w:kern w:val="0"/>
                <w:sz w:val="20"/>
                <w:szCs w:val="20"/>
                <w:lang w:val="en-GB"/>
                <w14:ligatures w14:val="none"/>
              </w:rPr>
              <w:t xml:space="preserve">at five </w:t>
            </w:r>
            <w:r w:rsidR="00BC343A">
              <w:rPr>
                <w:rFonts w:ascii="Times New Roman" w:eastAsia="Times New Roman" w:hAnsi="Times New Roman" w:cs="Times New Roman"/>
                <w:bCs/>
                <w:color w:val="000000"/>
                <w:kern w:val="0"/>
                <w:sz w:val="20"/>
                <w:szCs w:val="20"/>
                <w:lang w:val="en-GB"/>
                <w14:ligatures w14:val="none"/>
              </w:rPr>
              <w:t xml:space="preserve">(5) </w:t>
            </w:r>
            <w:r>
              <w:rPr>
                <w:rFonts w:ascii="Times New Roman" w:eastAsia="Times New Roman" w:hAnsi="Times New Roman" w:cs="Times New Roman"/>
                <w:bCs/>
                <w:color w:val="000000"/>
                <w:kern w:val="0"/>
                <w:sz w:val="20"/>
                <w:szCs w:val="20"/>
                <w:lang w:val="en-GB"/>
                <w14:ligatures w14:val="none"/>
              </w:rPr>
              <w:t xml:space="preserve">years operational </w:t>
            </w:r>
            <w:r w:rsidR="0017140D" w:rsidRPr="0017140D">
              <w:rPr>
                <w:rFonts w:ascii="Times New Roman" w:eastAsia="Times New Roman" w:hAnsi="Times New Roman" w:cs="Times New Roman"/>
                <w:bCs/>
                <w:color w:val="000000"/>
                <w:kern w:val="0"/>
                <w:sz w:val="20"/>
                <w:szCs w:val="20"/>
                <w:lang w:val="en-GB"/>
                <w14:ligatures w14:val="none"/>
              </w:rPr>
              <w:t xml:space="preserve">experience in </w:t>
            </w:r>
            <w:r w:rsidR="00BC343A">
              <w:rPr>
                <w:rFonts w:ascii="Times New Roman" w:eastAsia="Times New Roman" w:hAnsi="Times New Roman" w:cs="Times New Roman"/>
                <w:bCs/>
                <w:color w:val="000000"/>
                <w:kern w:val="0"/>
                <w:sz w:val="20"/>
                <w:szCs w:val="20"/>
                <w:lang w:val="en-GB"/>
                <w14:ligatures w14:val="none"/>
              </w:rPr>
              <w:t xml:space="preserve">providing aeronautical meteorological services to </w:t>
            </w:r>
            <w:proofErr w:type="gramStart"/>
            <w:r w:rsidR="00BC343A">
              <w:rPr>
                <w:rFonts w:ascii="Times New Roman" w:eastAsia="Times New Roman" w:hAnsi="Times New Roman" w:cs="Times New Roman"/>
                <w:bCs/>
                <w:color w:val="000000"/>
                <w:kern w:val="0"/>
                <w:sz w:val="20"/>
                <w:szCs w:val="20"/>
                <w:lang w:val="en-GB"/>
                <w14:ligatures w14:val="none"/>
              </w:rPr>
              <w:t>aviation;</w:t>
            </w:r>
            <w:proofErr w:type="gramEnd"/>
          </w:p>
          <w:p w14:paraId="1AA016A3" w14:textId="044DCEEA" w:rsidR="0017140D" w:rsidRPr="0017140D" w:rsidRDefault="0017140D" w:rsidP="0017140D">
            <w:pPr>
              <w:widowControl w:val="0"/>
              <w:numPr>
                <w:ilvl w:val="1"/>
                <w:numId w:val="20"/>
              </w:numPr>
              <w:autoSpaceDE w:val="0"/>
              <w:autoSpaceDN w:val="0"/>
              <w:adjustRightInd w:val="0"/>
              <w:spacing w:after="120" w:line="240" w:lineRule="auto"/>
              <w:rPr>
                <w:rFonts w:ascii="Times New Roman" w:eastAsia="Times New Roman" w:hAnsi="Times New Roman" w:cs="Times New Roman"/>
                <w:bCs/>
                <w:color w:val="000000"/>
                <w:kern w:val="0"/>
                <w:sz w:val="20"/>
                <w:szCs w:val="20"/>
                <w:lang w:val="en-GB"/>
                <w14:ligatures w14:val="none"/>
              </w:rPr>
            </w:pPr>
            <w:r w:rsidRPr="0017140D">
              <w:rPr>
                <w:rFonts w:ascii="Times New Roman" w:eastAsia="Times New Roman" w:hAnsi="Times New Roman" w:cs="Times New Roman"/>
                <w:bCs/>
                <w:color w:val="000000"/>
                <w:kern w:val="0"/>
                <w:sz w:val="20"/>
                <w:szCs w:val="20"/>
                <w:lang w:val="en-GB"/>
                <w14:ligatures w14:val="none"/>
              </w:rPr>
              <w:t xml:space="preserve">experience in Quality Management System applied to </w:t>
            </w:r>
            <w:r w:rsidR="00BC343A">
              <w:rPr>
                <w:rFonts w:ascii="Times New Roman" w:eastAsia="Times New Roman" w:hAnsi="Times New Roman" w:cs="Times New Roman"/>
                <w:bCs/>
                <w:color w:val="000000"/>
                <w:kern w:val="0"/>
                <w:sz w:val="20"/>
                <w:szCs w:val="20"/>
                <w:lang w:val="en-GB"/>
                <w14:ligatures w14:val="none"/>
              </w:rPr>
              <w:t>MET</w:t>
            </w:r>
            <w:r w:rsidRPr="0017140D">
              <w:rPr>
                <w:rFonts w:ascii="Times New Roman" w:eastAsia="Times New Roman" w:hAnsi="Times New Roman" w:cs="Times New Roman"/>
                <w:bCs/>
                <w:color w:val="000000"/>
                <w:kern w:val="0"/>
                <w:sz w:val="20"/>
                <w:szCs w:val="20"/>
                <w:lang w:val="en-GB"/>
                <w14:ligatures w14:val="none"/>
              </w:rPr>
              <w:t>.</w:t>
            </w:r>
          </w:p>
          <w:p w14:paraId="4C060A4C" w14:textId="7E500714" w:rsidR="000C7144" w:rsidRDefault="0017140D" w:rsidP="00BC343A">
            <w:pPr>
              <w:pStyle w:val="Paragraphedeliste"/>
              <w:numPr>
                <w:ilvl w:val="0"/>
                <w:numId w:val="6"/>
              </w:numPr>
              <w:tabs>
                <w:tab w:val="left" w:pos="1668"/>
                <w:tab w:val="left" w:pos="2160"/>
                <w:tab w:val="left" w:pos="2880"/>
                <w:tab w:val="right" w:pos="9360"/>
              </w:tabs>
              <w:spacing w:after="0" w:line="240" w:lineRule="auto"/>
              <w:rPr>
                <w:rFonts w:ascii="Times New Roman" w:eastAsia="Times New Roman" w:hAnsi="Times New Roman" w:cs="Times New Roman"/>
                <w:kern w:val="0"/>
                <w:sz w:val="20"/>
                <w:szCs w:val="20"/>
                <w:lang w:val="en-GB"/>
                <w14:ligatures w14:val="none"/>
              </w:rPr>
            </w:pPr>
            <w:r w:rsidRPr="0017140D">
              <w:rPr>
                <w:rFonts w:ascii="Times New Roman" w:eastAsia="Times New Roman" w:hAnsi="Times New Roman" w:cs="Times New Roman"/>
                <w:bCs/>
                <w:color w:val="000000"/>
                <w:kern w:val="0"/>
                <w:sz w:val="20"/>
                <w:szCs w:val="20"/>
                <w:lang w:val="en-GB"/>
                <w14:ligatures w14:val="none"/>
              </w:rPr>
              <w:t>Funds for conducting the documents and tools validation workshop.</w:t>
            </w:r>
          </w:p>
          <w:p w14:paraId="3A339F74" w14:textId="51FD9231" w:rsidR="000C7144" w:rsidRPr="000C7144" w:rsidRDefault="000C7144" w:rsidP="000C7144">
            <w:pPr>
              <w:tabs>
                <w:tab w:val="left" w:pos="1668"/>
                <w:tab w:val="left" w:pos="2160"/>
                <w:tab w:val="left" w:pos="2880"/>
                <w:tab w:val="right" w:pos="9360"/>
              </w:tabs>
              <w:spacing w:after="0" w:line="240" w:lineRule="auto"/>
              <w:rPr>
                <w:rFonts w:ascii="Times New Roman" w:eastAsia="Times New Roman" w:hAnsi="Times New Roman" w:cs="Times New Roman"/>
                <w:kern w:val="0"/>
                <w:sz w:val="20"/>
                <w:szCs w:val="20"/>
                <w:lang w:val="en-GB"/>
                <w14:ligatures w14:val="none"/>
              </w:rPr>
            </w:pPr>
          </w:p>
        </w:tc>
      </w:tr>
    </w:tbl>
    <w:p w14:paraId="249706C9" w14:textId="77777777" w:rsidR="009A7463" w:rsidRPr="009A7463" w:rsidRDefault="009A7463" w:rsidP="009A7463">
      <w:pPr>
        <w:widowControl w:val="0"/>
        <w:numPr>
          <w:ilvl w:val="0"/>
          <w:numId w:val="1"/>
        </w:numPr>
        <w:autoSpaceDE w:val="0"/>
        <w:autoSpaceDN w:val="0"/>
        <w:adjustRightInd w:val="0"/>
        <w:spacing w:before="240" w:after="240" w:line="240" w:lineRule="auto"/>
        <w:ind w:left="357" w:hanging="357"/>
        <w:rPr>
          <w:rFonts w:ascii="Times New Roman" w:eastAsia="Times New Roman" w:hAnsi="Times New Roman" w:cs="Times New Roman"/>
          <w:b/>
          <w:bCs/>
          <w:kern w:val="0"/>
          <w:lang w:val="en-GB"/>
          <w14:ligatures w14:val="none"/>
        </w:rPr>
      </w:pPr>
      <w:r w:rsidRPr="009A7463">
        <w:rPr>
          <w:rFonts w:ascii="Times New Roman" w:eastAsia="Times New Roman" w:hAnsi="Times New Roman" w:cs="Times New Roman"/>
          <w:b/>
          <w:bCs/>
          <w:kern w:val="0"/>
          <w:lang w:val="en-GB"/>
          <w14:ligatures w14:val="none"/>
        </w:rPr>
        <w:t xml:space="preserve">Project Costing </w:t>
      </w:r>
    </w:p>
    <w:tbl>
      <w:tblPr>
        <w:tblW w:w="1095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30"/>
        <w:gridCol w:w="1334"/>
        <w:gridCol w:w="1334"/>
        <w:gridCol w:w="1345"/>
        <w:gridCol w:w="1376"/>
        <w:gridCol w:w="1334"/>
      </w:tblGrid>
      <w:tr w:rsidR="009A7463" w:rsidRPr="009A7463" w14:paraId="72DC5B18" w14:textId="77777777" w:rsidTr="00423136">
        <w:trPr>
          <w:trHeight w:val="567"/>
          <w:tblHeader/>
        </w:trPr>
        <w:tc>
          <w:tcPr>
            <w:tcW w:w="4230" w:type="dxa"/>
            <w:shd w:val="clear" w:color="auto" w:fill="D9D9D9"/>
            <w:vAlign w:val="center"/>
          </w:tcPr>
          <w:p w14:paraId="50EC1147" w14:textId="77777777" w:rsidR="009A7463" w:rsidRPr="009A7463" w:rsidRDefault="009A7463" w:rsidP="009A7463">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Activities </w:t>
            </w:r>
          </w:p>
        </w:tc>
        <w:tc>
          <w:tcPr>
            <w:tcW w:w="6723" w:type="dxa"/>
            <w:gridSpan w:val="5"/>
            <w:shd w:val="clear" w:color="auto" w:fill="D9D9D9"/>
            <w:vAlign w:val="center"/>
          </w:tcPr>
          <w:p w14:paraId="0B5FBCD8" w14:textId="77777777" w:rsidR="009A7463" w:rsidRPr="009A7463" w:rsidRDefault="009A7463" w:rsidP="009A7463">
            <w:pPr>
              <w:spacing w:after="0" w:line="240" w:lineRule="auto"/>
              <w:jc w:val="center"/>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Expenditures</w:t>
            </w:r>
          </w:p>
        </w:tc>
      </w:tr>
      <w:tr w:rsidR="00BD12C7" w:rsidRPr="009A7463" w14:paraId="5DADE52E" w14:textId="77777777" w:rsidTr="00423136">
        <w:trPr>
          <w:trHeight w:val="567"/>
          <w:tblHeader/>
        </w:trPr>
        <w:tc>
          <w:tcPr>
            <w:tcW w:w="4230" w:type="dxa"/>
            <w:vAlign w:val="center"/>
            <w:hideMark/>
          </w:tcPr>
          <w:p w14:paraId="0A9FA381" w14:textId="77777777" w:rsidR="00BD12C7" w:rsidRPr="009A7463" w:rsidRDefault="00BD12C7" w:rsidP="00BD12C7">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vAlign w:val="center"/>
            <w:hideMark/>
          </w:tcPr>
          <w:p w14:paraId="2950420A" w14:textId="77777777" w:rsidR="00BD12C7" w:rsidRPr="009A7463" w:rsidRDefault="00BD12C7" w:rsidP="00BD12C7">
            <w:pPr>
              <w:spacing w:after="0" w:line="240" w:lineRule="auto"/>
              <w:jc w:val="center"/>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Total</w:t>
            </w:r>
          </w:p>
        </w:tc>
        <w:tc>
          <w:tcPr>
            <w:tcW w:w="1334" w:type="dxa"/>
            <w:vAlign w:val="center"/>
            <w:hideMark/>
          </w:tcPr>
          <w:p w14:paraId="070239A0" w14:textId="132321D3" w:rsidR="00BD12C7" w:rsidRPr="009A7463" w:rsidRDefault="00BD12C7" w:rsidP="00BD12C7">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2025</w:t>
            </w:r>
          </w:p>
        </w:tc>
        <w:tc>
          <w:tcPr>
            <w:tcW w:w="1345" w:type="dxa"/>
            <w:vAlign w:val="center"/>
            <w:hideMark/>
          </w:tcPr>
          <w:p w14:paraId="7B69673E" w14:textId="50171248" w:rsidR="00BD12C7" w:rsidRPr="009A7463" w:rsidRDefault="00BD12C7" w:rsidP="00BD12C7">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2026</w:t>
            </w:r>
          </w:p>
        </w:tc>
        <w:tc>
          <w:tcPr>
            <w:tcW w:w="1376" w:type="dxa"/>
            <w:vAlign w:val="center"/>
            <w:hideMark/>
          </w:tcPr>
          <w:p w14:paraId="15AAB79A" w14:textId="23CDB0B7" w:rsidR="00BD12C7" w:rsidRPr="009A7463" w:rsidRDefault="00BD12C7" w:rsidP="00BD12C7">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2027</w:t>
            </w:r>
          </w:p>
        </w:tc>
        <w:tc>
          <w:tcPr>
            <w:tcW w:w="1334" w:type="dxa"/>
            <w:vAlign w:val="center"/>
            <w:hideMark/>
          </w:tcPr>
          <w:p w14:paraId="51524F02" w14:textId="14738F3F" w:rsidR="00BD12C7" w:rsidRPr="009A7463" w:rsidRDefault="001B212E" w:rsidP="00BD12C7">
            <w:pPr>
              <w:spacing w:after="0" w:line="240" w:lineRule="auto"/>
              <w:jc w:val="center"/>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Total</w:t>
            </w:r>
          </w:p>
        </w:tc>
      </w:tr>
      <w:tr w:rsidR="004E71F6" w:rsidRPr="009A7463" w14:paraId="5A29A20A" w14:textId="77777777" w:rsidTr="00BD3C2A">
        <w:trPr>
          <w:trHeight w:val="567"/>
        </w:trPr>
        <w:tc>
          <w:tcPr>
            <w:tcW w:w="4230" w:type="dxa"/>
            <w:noWrap/>
            <w:vAlign w:val="center"/>
          </w:tcPr>
          <w:p w14:paraId="310549DA" w14:textId="5215E4E1" w:rsidR="004E71F6" w:rsidRPr="009A7463" w:rsidRDefault="004E71F6" w:rsidP="004E71F6">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 xml:space="preserve">Recapitulation </w:t>
            </w:r>
          </w:p>
        </w:tc>
        <w:tc>
          <w:tcPr>
            <w:tcW w:w="1334" w:type="dxa"/>
            <w:noWrap/>
            <w:vAlign w:val="center"/>
          </w:tcPr>
          <w:p w14:paraId="32EEED57" w14:textId="25C2008B" w:rsidR="004E71F6" w:rsidRPr="009A7463" w:rsidRDefault="004E71F6" w:rsidP="004E71F6">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57,500</w:t>
            </w:r>
          </w:p>
        </w:tc>
        <w:tc>
          <w:tcPr>
            <w:tcW w:w="1334" w:type="dxa"/>
            <w:noWrap/>
            <w:vAlign w:val="center"/>
          </w:tcPr>
          <w:p w14:paraId="1313DE7A" w14:textId="33E0D915" w:rsidR="004E71F6" w:rsidRPr="009A7463" w:rsidRDefault="004E71F6" w:rsidP="004E71F6">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w:t>
            </w:r>
          </w:p>
        </w:tc>
        <w:tc>
          <w:tcPr>
            <w:tcW w:w="1345" w:type="dxa"/>
            <w:noWrap/>
            <w:vAlign w:val="center"/>
          </w:tcPr>
          <w:p w14:paraId="7C4AA6D0" w14:textId="6007C0CF" w:rsidR="004E71F6" w:rsidRPr="009A7463" w:rsidRDefault="004E71F6" w:rsidP="004E71F6">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27,500</w:t>
            </w:r>
          </w:p>
        </w:tc>
        <w:tc>
          <w:tcPr>
            <w:tcW w:w="1376" w:type="dxa"/>
            <w:noWrap/>
            <w:vAlign w:val="center"/>
          </w:tcPr>
          <w:p w14:paraId="56EE781E" w14:textId="331D7FCB" w:rsidR="004E71F6" w:rsidRPr="009A7463" w:rsidRDefault="004E71F6" w:rsidP="004E71F6">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30,000</w:t>
            </w:r>
          </w:p>
        </w:tc>
        <w:tc>
          <w:tcPr>
            <w:tcW w:w="1334" w:type="dxa"/>
            <w:noWrap/>
            <w:vAlign w:val="center"/>
          </w:tcPr>
          <w:p w14:paraId="1582E8CC" w14:textId="735A0DFC" w:rsidR="004E71F6" w:rsidRPr="009A7463" w:rsidRDefault="004E71F6" w:rsidP="004E71F6">
            <w:pPr>
              <w:spacing w:after="0" w:line="240" w:lineRule="auto"/>
              <w:rPr>
                <w:rFonts w:ascii="Times New Roman" w:eastAsia="Times New Roman" w:hAnsi="Times New Roman" w:cs="Times New Roman"/>
                <w:b/>
                <w:bCs/>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57,500</w:t>
            </w:r>
          </w:p>
        </w:tc>
      </w:tr>
      <w:tr w:rsidR="004E71F6" w:rsidRPr="009A7463" w14:paraId="23547862" w14:textId="77777777" w:rsidTr="00BD3C2A">
        <w:trPr>
          <w:trHeight w:val="567"/>
        </w:trPr>
        <w:tc>
          <w:tcPr>
            <w:tcW w:w="4230" w:type="dxa"/>
            <w:noWrap/>
            <w:vAlign w:val="center"/>
            <w:hideMark/>
          </w:tcPr>
          <w:p w14:paraId="733DED4D" w14:textId="3957C9E4" w:rsidR="004E71F6" w:rsidRPr="009A7463" w:rsidRDefault="004E71F6" w:rsidP="004E71F6">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 1</w:t>
            </w:r>
            <w:r w:rsidR="009E5023">
              <w:rPr>
                <w:rFonts w:ascii="Times New Roman" w:eastAsia="Times New Roman" w:hAnsi="Times New Roman" w:cs="Times New Roman"/>
                <w:b/>
                <w:bCs/>
                <w:kern w:val="0"/>
                <w:sz w:val="22"/>
                <w:szCs w:val="22"/>
                <w:lang w:val="en-GB" w:eastAsia="fr-SN"/>
                <w14:ligatures w14:val="none"/>
              </w:rPr>
              <w:t xml:space="preserve"> Setup of Project</w:t>
            </w:r>
          </w:p>
        </w:tc>
        <w:tc>
          <w:tcPr>
            <w:tcW w:w="1334" w:type="dxa"/>
            <w:noWrap/>
            <w:vAlign w:val="center"/>
          </w:tcPr>
          <w:p w14:paraId="29C589C7" w14:textId="77777777" w:rsidR="004E71F6" w:rsidRPr="009A7463" w:rsidRDefault="004E71F6" w:rsidP="004E71F6">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1A4352DD" w14:textId="77777777" w:rsidR="004E71F6" w:rsidRPr="009A7463" w:rsidRDefault="004E71F6" w:rsidP="004E71F6">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45" w:type="dxa"/>
            <w:noWrap/>
            <w:vAlign w:val="center"/>
          </w:tcPr>
          <w:p w14:paraId="23CEAB46" w14:textId="77777777" w:rsidR="004E71F6" w:rsidRPr="009A7463" w:rsidRDefault="004E71F6" w:rsidP="004E71F6">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76" w:type="dxa"/>
            <w:noWrap/>
            <w:vAlign w:val="center"/>
          </w:tcPr>
          <w:p w14:paraId="4A8D5EBE" w14:textId="77777777" w:rsidR="004E71F6" w:rsidRPr="009A7463" w:rsidRDefault="004E71F6" w:rsidP="004E71F6">
            <w:pPr>
              <w:spacing w:after="0" w:line="240" w:lineRule="auto"/>
              <w:rPr>
                <w:rFonts w:ascii="Times New Roman" w:eastAsia="Times New Roman" w:hAnsi="Times New Roman" w:cs="Times New Roman"/>
                <w:b/>
                <w:bCs/>
                <w:kern w:val="0"/>
                <w:sz w:val="22"/>
                <w:szCs w:val="22"/>
                <w:lang w:val="en-GB" w:eastAsia="fr-SN"/>
                <w14:ligatures w14:val="none"/>
              </w:rPr>
            </w:pPr>
          </w:p>
        </w:tc>
        <w:tc>
          <w:tcPr>
            <w:tcW w:w="1334" w:type="dxa"/>
            <w:noWrap/>
            <w:vAlign w:val="center"/>
          </w:tcPr>
          <w:p w14:paraId="2C786F59" w14:textId="77777777" w:rsidR="004E71F6" w:rsidRPr="009A7463" w:rsidRDefault="004E71F6" w:rsidP="004E71F6">
            <w:pPr>
              <w:spacing w:after="0" w:line="240" w:lineRule="auto"/>
              <w:rPr>
                <w:rFonts w:ascii="Times New Roman" w:eastAsia="Times New Roman" w:hAnsi="Times New Roman" w:cs="Times New Roman"/>
                <w:b/>
                <w:bCs/>
                <w:kern w:val="0"/>
                <w:sz w:val="22"/>
                <w:szCs w:val="22"/>
                <w:lang w:val="en-GB" w:eastAsia="fr-SN"/>
                <w14:ligatures w14:val="none"/>
              </w:rPr>
            </w:pPr>
          </w:p>
        </w:tc>
      </w:tr>
      <w:tr w:rsidR="004E71F6" w:rsidRPr="001B212E" w14:paraId="44291675" w14:textId="77777777" w:rsidTr="00BD3C2A">
        <w:trPr>
          <w:trHeight w:val="567"/>
        </w:trPr>
        <w:tc>
          <w:tcPr>
            <w:tcW w:w="4230" w:type="dxa"/>
            <w:noWrap/>
            <w:vAlign w:val="center"/>
            <w:hideMark/>
          </w:tcPr>
          <w:p w14:paraId="7A9B1347" w14:textId="41B0706B" w:rsidR="004E71F6" w:rsidRPr="009A7463" w:rsidRDefault="004E71F6" w:rsidP="008927B6">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#1.1</w:t>
            </w:r>
            <w:r w:rsidRPr="001B212E">
              <w:rPr>
                <w:lang w:val="en-US"/>
              </w:rPr>
              <w:t xml:space="preserve"> </w:t>
            </w:r>
            <w:r w:rsidR="008927B6" w:rsidRPr="008927B6">
              <w:rPr>
                <w:rFonts w:ascii="Times New Roman" w:eastAsia="Times New Roman" w:hAnsi="Times New Roman" w:cs="Times New Roman"/>
                <w:kern w:val="0"/>
                <w:sz w:val="22"/>
                <w:szCs w:val="22"/>
                <w:lang w:val="en-GB" w:eastAsia="fr-SN"/>
                <w14:ligatures w14:val="none"/>
              </w:rPr>
              <w:t>Selection of project team experts</w:t>
            </w:r>
          </w:p>
        </w:tc>
        <w:tc>
          <w:tcPr>
            <w:tcW w:w="1334" w:type="dxa"/>
            <w:noWrap/>
            <w:vAlign w:val="center"/>
          </w:tcPr>
          <w:p w14:paraId="2A3F762B" w14:textId="0577583C" w:rsidR="004E71F6" w:rsidRPr="009A7463" w:rsidRDefault="004E71F6" w:rsidP="004E71F6">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FA50E56" w14:textId="53F4D238" w:rsidR="004E71F6" w:rsidRPr="009A7463" w:rsidRDefault="004E71F6" w:rsidP="004E71F6">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5A23D45B" w14:textId="298199B2" w:rsidR="004E71F6" w:rsidRPr="009A7463" w:rsidRDefault="004E71F6" w:rsidP="004E71F6">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2B967C1B" w14:textId="6BF2174E" w:rsidR="004E71F6" w:rsidRPr="009A7463" w:rsidRDefault="004E71F6" w:rsidP="004E71F6">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723D181" w14:textId="10E19192" w:rsidR="004E71F6" w:rsidRPr="009A7463" w:rsidRDefault="004E71F6" w:rsidP="004E71F6">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9E5023" w:rsidRPr="001B212E" w14:paraId="0D066B05" w14:textId="77777777" w:rsidTr="00BD3C2A">
        <w:trPr>
          <w:trHeight w:val="567"/>
        </w:trPr>
        <w:tc>
          <w:tcPr>
            <w:tcW w:w="4230" w:type="dxa"/>
            <w:noWrap/>
            <w:vAlign w:val="center"/>
          </w:tcPr>
          <w:p w14:paraId="06EA9673" w14:textId="2977167C" w:rsidR="009E5023" w:rsidRPr="009A746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#1.</w:t>
            </w:r>
            <w:r>
              <w:rPr>
                <w:rFonts w:ascii="Times New Roman" w:eastAsia="Times New Roman" w:hAnsi="Times New Roman" w:cs="Times New Roman"/>
                <w:kern w:val="0"/>
                <w:sz w:val="22"/>
                <w:szCs w:val="22"/>
                <w:lang w:val="en-GB" w:eastAsia="fr-SN"/>
                <w14:ligatures w14:val="none"/>
              </w:rPr>
              <w:t xml:space="preserve">2 </w:t>
            </w:r>
            <w:r w:rsidRPr="008927B6">
              <w:rPr>
                <w:rFonts w:ascii="Times New Roman" w:eastAsia="Times New Roman" w:hAnsi="Times New Roman" w:cs="Times New Roman"/>
                <w:kern w:val="0"/>
                <w:sz w:val="22"/>
                <w:szCs w:val="22"/>
                <w:lang w:val="en-GB" w:eastAsia="fr-SN"/>
                <w14:ligatures w14:val="none"/>
              </w:rPr>
              <w:t>Project launching webinar</w:t>
            </w:r>
          </w:p>
        </w:tc>
        <w:tc>
          <w:tcPr>
            <w:tcW w:w="1334" w:type="dxa"/>
            <w:noWrap/>
            <w:vAlign w:val="center"/>
          </w:tcPr>
          <w:p w14:paraId="709A5D71" w14:textId="3AC98D54" w:rsidR="009E502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6CFFA392" w14:textId="613FAA2D" w:rsidR="009E502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26330B0E" w14:textId="6270784E" w:rsidR="009E502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0F3BEB09" w14:textId="0FC44120" w:rsidR="009E502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8B46EAC" w14:textId="7703149B" w:rsidR="009E502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1A3A4F" w:rsidRPr="00802BBE" w14:paraId="16EACE4C" w14:textId="77777777" w:rsidTr="00942664">
        <w:trPr>
          <w:trHeight w:val="567"/>
        </w:trPr>
        <w:tc>
          <w:tcPr>
            <w:tcW w:w="10953" w:type="dxa"/>
            <w:gridSpan w:val="6"/>
            <w:noWrap/>
            <w:vAlign w:val="center"/>
            <w:hideMark/>
          </w:tcPr>
          <w:p w14:paraId="56E47F0C" w14:textId="090A9712" w:rsidR="001A3A4F" w:rsidRPr="009A7463" w:rsidRDefault="001A3A4F" w:rsidP="001A3A4F">
            <w:pPr>
              <w:spacing w:after="0" w:line="240" w:lineRule="auto"/>
              <w:ind w:firstLineChars="200" w:firstLine="442"/>
              <w:jc w:val="both"/>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Deliverable 2</w:t>
            </w:r>
            <w:r w:rsidRPr="001A3A4F">
              <w:rPr>
                <w:lang w:val="en-US"/>
              </w:rPr>
              <w:t xml:space="preserve"> </w:t>
            </w:r>
            <w:r w:rsidRPr="001A3A4F">
              <w:rPr>
                <w:rFonts w:ascii="Times New Roman" w:eastAsia="Times New Roman" w:hAnsi="Times New Roman" w:cs="Times New Roman"/>
                <w:b/>
                <w:bCs/>
                <w:kern w:val="0"/>
                <w:sz w:val="22"/>
                <w:szCs w:val="22"/>
                <w:lang w:val="en-GB" w:eastAsia="fr-SN"/>
                <w14:ligatures w14:val="none"/>
              </w:rPr>
              <w:t>Report of gap analysis of AMP competency implementation status</w:t>
            </w:r>
          </w:p>
        </w:tc>
      </w:tr>
      <w:tr w:rsidR="009E5023" w:rsidRPr="001B212E" w14:paraId="63F35A6F" w14:textId="77777777" w:rsidTr="00BD3C2A">
        <w:trPr>
          <w:trHeight w:val="567"/>
        </w:trPr>
        <w:tc>
          <w:tcPr>
            <w:tcW w:w="4230" w:type="dxa"/>
            <w:noWrap/>
            <w:vAlign w:val="center"/>
            <w:hideMark/>
          </w:tcPr>
          <w:p w14:paraId="48F8F268" w14:textId="26D929C3" w:rsidR="009E5023" w:rsidRPr="009A7463" w:rsidRDefault="009E5023" w:rsidP="001A3A4F">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#2.1</w:t>
            </w:r>
            <w:r>
              <w:rPr>
                <w:rFonts w:ascii="Times New Roman" w:eastAsia="Times New Roman" w:hAnsi="Times New Roman" w:cs="Times New Roman"/>
                <w:kern w:val="0"/>
                <w:sz w:val="22"/>
                <w:szCs w:val="22"/>
                <w:lang w:val="en-GB" w:eastAsia="fr-SN"/>
                <w14:ligatures w14:val="none"/>
              </w:rPr>
              <w:t xml:space="preserve"> </w:t>
            </w:r>
            <w:r w:rsidR="001A3A4F" w:rsidRPr="001A3A4F">
              <w:rPr>
                <w:rFonts w:ascii="Times New Roman" w:eastAsia="Times New Roman" w:hAnsi="Times New Roman" w:cs="Times New Roman"/>
                <w:kern w:val="0"/>
                <w:sz w:val="22"/>
                <w:szCs w:val="22"/>
                <w:lang w:val="en-GB" w:eastAsia="fr-SN"/>
                <w14:ligatures w14:val="none"/>
              </w:rPr>
              <w:t>Conduct survey on competency implementation status</w:t>
            </w:r>
          </w:p>
        </w:tc>
        <w:tc>
          <w:tcPr>
            <w:tcW w:w="1334" w:type="dxa"/>
            <w:noWrap/>
            <w:vAlign w:val="center"/>
          </w:tcPr>
          <w:p w14:paraId="11784D7C" w14:textId="4E80A65A" w:rsidR="009E5023" w:rsidRPr="009A746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4F414F62" w14:textId="72319525" w:rsidR="009E5023" w:rsidRPr="009A746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178F4B6E" w14:textId="4174FCC7" w:rsidR="009E5023" w:rsidRPr="009A746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6F4D72DB" w14:textId="4012386F" w:rsidR="009E5023" w:rsidRPr="009A746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93C28BC" w14:textId="389A4364" w:rsidR="009E5023" w:rsidRPr="009A7463" w:rsidRDefault="009E5023" w:rsidP="009E5023">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1A3A4F" w:rsidRPr="001A3A4F" w14:paraId="2F2D89D2" w14:textId="77777777" w:rsidTr="00BD3C2A">
        <w:trPr>
          <w:trHeight w:val="567"/>
        </w:trPr>
        <w:tc>
          <w:tcPr>
            <w:tcW w:w="4230" w:type="dxa"/>
            <w:noWrap/>
            <w:vAlign w:val="center"/>
          </w:tcPr>
          <w:p w14:paraId="5516EE11" w14:textId="436241FC"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kern w:val="0"/>
                <w:sz w:val="22"/>
                <w:szCs w:val="22"/>
                <w:lang w:val="en-GB" w:eastAsia="fr-SN"/>
                <w14:ligatures w14:val="none"/>
              </w:rPr>
              <w:t>Activity #2.</w:t>
            </w:r>
            <w:r>
              <w:rPr>
                <w:rFonts w:ascii="Times New Roman" w:eastAsia="Times New Roman" w:hAnsi="Times New Roman" w:cs="Times New Roman"/>
                <w:kern w:val="0"/>
                <w:sz w:val="22"/>
                <w:szCs w:val="22"/>
                <w:lang w:val="en-GB" w:eastAsia="fr-SN"/>
                <w14:ligatures w14:val="none"/>
              </w:rPr>
              <w:t xml:space="preserve">2 </w:t>
            </w:r>
            <w:r w:rsidRPr="001A3A4F">
              <w:rPr>
                <w:rFonts w:ascii="Times New Roman" w:eastAsia="Times New Roman" w:hAnsi="Times New Roman" w:cs="Times New Roman"/>
                <w:kern w:val="0"/>
                <w:sz w:val="22"/>
                <w:szCs w:val="22"/>
                <w:lang w:val="en-GB" w:eastAsia="fr-SN"/>
                <w14:ligatures w14:val="none"/>
              </w:rPr>
              <w:t>Carry out AMP competency gap Analysis</w:t>
            </w:r>
          </w:p>
        </w:tc>
        <w:tc>
          <w:tcPr>
            <w:tcW w:w="1334" w:type="dxa"/>
            <w:noWrap/>
            <w:vAlign w:val="center"/>
          </w:tcPr>
          <w:p w14:paraId="6BB7F5B6" w14:textId="4AF8D105"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0B5A4AC5" w14:textId="46778EAC"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21F32097" w14:textId="73A93EDD"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0735FD1A" w14:textId="3EDD9115"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3D3B836C" w14:textId="5513A294"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1A3A4F" w:rsidRPr="00802BBE" w14:paraId="678EA201" w14:textId="77777777" w:rsidTr="00037726">
        <w:trPr>
          <w:trHeight w:val="567"/>
        </w:trPr>
        <w:tc>
          <w:tcPr>
            <w:tcW w:w="10953" w:type="dxa"/>
            <w:gridSpan w:val="6"/>
            <w:noWrap/>
            <w:vAlign w:val="center"/>
            <w:hideMark/>
          </w:tcPr>
          <w:p w14:paraId="2D7473E3" w14:textId="4F59A8FA" w:rsidR="001A3A4F" w:rsidRPr="009A7463" w:rsidRDefault="001A3A4F" w:rsidP="001A3A4F">
            <w:pPr>
              <w:spacing w:after="0" w:line="240" w:lineRule="auto"/>
              <w:ind w:firstLineChars="200" w:firstLine="442"/>
              <w:jc w:val="both"/>
              <w:rPr>
                <w:rFonts w:ascii="Times New Roman" w:eastAsia="Times New Roman" w:hAnsi="Times New Roman" w:cs="Times New Roman"/>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 xml:space="preserve">3 </w:t>
            </w:r>
            <w:r w:rsidRPr="008170B3">
              <w:rPr>
                <w:rFonts w:ascii="Times New Roman" w:eastAsia="Times New Roman" w:hAnsi="Times New Roman" w:cs="Times New Roman"/>
                <w:b/>
                <w:bCs/>
                <w:kern w:val="0"/>
                <w:sz w:val="22"/>
                <w:szCs w:val="22"/>
                <w:lang w:val="en-GB" w:eastAsia="fr-SN"/>
                <w14:ligatures w14:val="none"/>
              </w:rPr>
              <w:t>Development of Project implementation documents and tools</w:t>
            </w:r>
          </w:p>
        </w:tc>
      </w:tr>
      <w:tr w:rsidR="001A3A4F" w:rsidRPr="001B212E" w14:paraId="1458D7DF" w14:textId="77777777" w:rsidTr="00BD3C2A">
        <w:trPr>
          <w:trHeight w:val="567"/>
        </w:trPr>
        <w:tc>
          <w:tcPr>
            <w:tcW w:w="4230" w:type="dxa"/>
            <w:noWrap/>
            <w:vAlign w:val="center"/>
            <w:hideMark/>
          </w:tcPr>
          <w:p w14:paraId="2D37DFC3" w14:textId="61A68385"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Activity #3.1 </w:t>
            </w:r>
            <w:r w:rsidRPr="00423136">
              <w:rPr>
                <w:rFonts w:ascii="Times New Roman" w:eastAsia="Times New Roman" w:hAnsi="Times New Roman" w:cs="Times New Roman"/>
                <w:kern w:val="0"/>
                <w:sz w:val="22"/>
                <w:szCs w:val="22"/>
                <w:lang w:val="en-GB" w:eastAsia="fr-SN"/>
                <w14:ligatures w14:val="none"/>
              </w:rPr>
              <w:t>Development of the Framework, Guidance Materials on the implementation of Competency Standards and integration of AMP Competency in the QMS framework</w:t>
            </w:r>
          </w:p>
        </w:tc>
        <w:tc>
          <w:tcPr>
            <w:tcW w:w="1334" w:type="dxa"/>
            <w:noWrap/>
            <w:vAlign w:val="center"/>
          </w:tcPr>
          <w:p w14:paraId="53901441" w14:textId="59212A0E"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27,500</w:t>
            </w:r>
          </w:p>
        </w:tc>
        <w:tc>
          <w:tcPr>
            <w:tcW w:w="1334" w:type="dxa"/>
            <w:noWrap/>
            <w:vAlign w:val="center"/>
          </w:tcPr>
          <w:p w14:paraId="5965E857" w14:textId="457AADF5"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358F2C92" w14:textId="74F302E9"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27,500</w:t>
            </w:r>
          </w:p>
        </w:tc>
        <w:tc>
          <w:tcPr>
            <w:tcW w:w="1376" w:type="dxa"/>
            <w:noWrap/>
            <w:vAlign w:val="center"/>
          </w:tcPr>
          <w:p w14:paraId="50ADA425" w14:textId="3B9A2513"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307F07BE" w14:textId="0B861A99"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27,500</w:t>
            </w:r>
          </w:p>
        </w:tc>
      </w:tr>
      <w:tr w:rsidR="001A3A4F" w:rsidRPr="001A3A4F" w14:paraId="1D59BA30" w14:textId="77777777" w:rsidTr="00BD3C2A">
        <w:trPr>
          <w:trHeight w:val="567"/>
        </w:trPr>
        <w:tc>
          <w:tcPr>
            <w:tcW w:w="4230" w:type="dxa"/>
            <w:noWrap/>
            <w:vAlign w:val="center"/>
          </w:tcPr>
          <w:p w14:paraId="483579E9" w14:textId="4686E527"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Activity #3.2 </w:t>
            </w:r>
            <w:r w:rsidRPr="00423136">
              <w:rPr>
                <w:rFonts w:ascii="Times New Roman" w:eastAsia="Times New Roman" w:hAnsi="Times New Roman" w:cs="Times New Roman"/>
                <w:kern w:val="0"/>
                <w:sz w:val="22"/>
                <w:szCs w:val="22"/>
                <w:lang w:val="en-GB" w:eastAsia="fr-SN"/>
                <w14:ligatures w14:val="none"/>
              </w:rPr>
              <w:t xml:space="preserve">Validation Workshop of the developed Framework, Guidance Materials on </w:t>
            </w:r>
            <w:r w:rsidRPr="00423136">
              <w:rPr>
                <w:rFonts w:ascii="Times New Roman" w:eastAsia="Times New Roman" w:hAnsi="Times New Roman" w:cs="Times New Roman"/>
                <w:kern w:val="0"/>
                <w:sz w:val="22"/>
                <w:szCs w:val="22"/>
                <w:lang w:val="en-GB" w:eastAsia="fr-SN"/>
                <w14:ligatures w14:val="none"/>
              </w:rPr>
              <w:lastRenderedPageBreak/>
              <w:t>the implementation of Competency Standards and integration of AMP Competency in the QMS framework</w:t>
            </w:r>
          </w:p>
        </w:tc>
        <w:tc>
          <w:tcPr>
            <w:tcW w:w="1334" w:type="dxa"/>
            <w:noWrap/>
            <w:vAlign w:val="center"/>
          </w:tcPr>
          <w:p w14:paraId="4692B12B" w14:textId="36B28D17"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sidRPr="004E71F6">
              <w:rPr>
                <w:rFonts w:ascii="Times New Roman" w:eastAsia="Times New Roman" w:hAnsi="Times New Roman" w:cs="Times New Roman"/>
                <w:kern w:val="0"/>
                <w:sz w:val="22"/>
                <w:szCs w:val="22"/>
                <w:lang w:val="en-GB" w:eastAsia="fr-SN"/>
                <w14:ligatures w14:val="none"/>
              </w:rPr>
              <w:lastRenderedPageBreak/>
              <w:t>20,500</w:t>
            </w:r>
          </w:p>
        </w:tc>
        <w:tc>
          <w:tcPr>
            <w:tcW w:w="1334" w:type="dxa"/>
            <w:noWrap/>
            <w:vAlign w:val="center"/>
          </w:tcPr>
          <w:p w14:paraId="04A38A14" w14:textId="7ADB79A7"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w:t>
            </w:r>
          </w:p>
        </w:tc>
        <w:tc>
          <w:tcPr>
            <w:tcW w:w="1345" w:type="dxa"/>
            <w:noWrap/>
            <w:vAlign w:val="center"/>
          </w:tcPr>
          <w:p w14:paraId="10F4D15F" w14:textId="50D6F4C0"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sidRPr="00E152F9">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1B10F484" w14:textId="617857F8"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sidRPr="00E152F9">
              <w:rPr>
                <w:rFonts w:ascii="Times New Roman" w:eastAsia="Times New Roman" w:hAnsi="Times New Roman" w:cs="Times New Roman"/>
                <w:kern w:val="0"/>
                <w:sz w:val="22"/>
                <w:szCs w:val="22"/>
                <w:lang w:val="en-GB" w:eastAsia="fr-SN"/>
                <w14:ligatures w14:val="none"/>
              </w:rPr>
              <w:t>20,500</w:t>
            </w:r>
          </w:p>
        </w:tc>
        <w:tc>
          <w:tcPr>
            <w:tcW w:w="1334" w:type="dxa"/>
            <w:noWrap/>
            <w:vAlign w:val="center"/>
          </w:tcPr>
          <w:p w14:paraId="74813EF9" w14:textId="60D3A659"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sidRPr="00E152F9">
              <w:rPr>
                <w:rFonts w:ascii="Times New Roman" w:eastAsia="Times New Roman" w:hAnsi="Times New Roman" w:cs="Times New Roman"/>
                <w:kern w:val="0"/>
                <w:sz w:val="22"/>
                <w:szCs w:val="22"/>
                <w:lang w:val="en-GB" w:eastAsia="fr-SN"/>
                <w14:ligatures w14:val="none"/>
              </w:rPr>
              <w:t>20,500</w:t>
            </w:r>
          </w:p>
        </w:tc>
      </w:tr>
      <w:tr w:rsidR="001A3A4F" w:rsidRPr="001A3A4F" w14:paraId="6C4D3887" w14:textId="77777777" w:rsidTr="00BD3C2A">
        <w:trPr>
          <w:trHeight w:val="567"/>
        </w:trPr>
        <w:tc>
          <w:tcPr>
            <w:tcW w:w="4230" w:type="dxa"/>
            <w:noWrap/>
            <w:vAlign w:val="center"/>
          </w:tcPr>
          <w:p w14:paraId="772D6540" w14:textId="6CA09173"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Activity #3.3 </w:t>
            </w:r>
            <w:r w:rsidRPr="00423136">
              <w:rPr>
                <w:rFonts w:ascii="Times New Roman" w:eastAsia="Times New Roman" w:hAnsi="Times New Roman" w:cs="Times New Roman"/>
                <w:kern w:val="0"/>
                <w:sz w:val="22"/>
                <w:szCs w:val="22"/>
                <w:lang w:val="en-GB" w:eastAsia="fr-SN"/>
                <w14:ligatures w14:val="none"/>
              </w:rPr>
              <w:t>Consolidate validated materials based on the feedback of the validation workshop</w:t>
            </w:r>
          </w:p>
        </w:tc>
        <w:tc>
          <w:tcPr>
            <w:tcW w:w="1334" w:type="dxa"/>
            <w:noWrap/>
            <w:vAlign w:val="center"/>
          </w:tcPr>
          <w:p w14:paraId="23924109" w14:textId="32A19BB2"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3CD5C89E" w14:textId="7CDEBCB3"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707E20C6" w14:textId="07FA1259"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31BC41CB" w14:textId="1F9E826D"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1E34D7F3" w14:textId="1EFE5BE1"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1A3A4F" w:rsidRPr="001A3A4F" w14:paraId="22D6B756" w14:textId="77777777" w:rsidTr="00E15F1D">
        <w:trPr>
          <w:trHeight w:val="567"/>
        </w:trPr>
        <w:tc>
          <w:tcPr>
            <w:tcW w:w="4230" w:type="dxa"/>
            <w:noWrap/>
            <w:vAlign w:val="center"/>
            <w:hideMark/>
          </w:tcPr>
          <w:p w14:paraId="01CEA47C" w14:textId="6A3F94B9" w:rsidR="001A3A4F" w:rsidRPr="009A7463" w:rsidRDefault="001A3A4F" w:rsidP="001A3A4F">
            <w:pPr>
              <w:spacing w:after="0" w:line="240" w:lineRule="auto"/>
              <w:ind w:firstLineChars="200" w:firstLine="442"/>
              <w:jc w:val="both"/>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4 Capacity building</w:t>
            </w:r>
          </w:p>
        </w:tc>
        <w:tc>
          <w:tcPr>
            <w:tcW w:w="1334" w:type="dxa"/>
            <w:noWrap/>
            <w:vAlign w:val="center"/>
          </w:tcPr>
          <w:p w14:paraId="6F88E224" w14:textId="77777777" w:rsidR="001A3A4F" w:rsidRPr="009A7463" w:rsidRDefault="001A3A4F" w:rsidP="001A3A4F">
            <w:pPr>
              <w:spacing w:after="0" w:line="240" w:lineRule="auto"/>
              <w:ind w:firstLineChars="200" w:firstLine="44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715868A7" w14:textId="77777777"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67B3BCE3" w14:textId="77777777"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756231CB" w14:textId="77777777"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531D3713" w14:textId="77777777"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p>
        </w:tc>
      </w:tr>
      <w:tr w:rsidR="001A3A4F" w:rsidRPr="001B212E" w14:paraId="4D4614F4" w14:textId="77777777" w:rsidTr="00BD3C2A">
        <w:trPr>
          <w:trHeight w:val="567"/>
        </w:trPr>
        <w:tc>
          <w:tcPr>
            <w:tcW w:w="4230" w:type="dxa"/>
            <w:noWrap/>
            <w:vAlign w:val="center"/>
            <w:hideMark/>
          </w:tcPr>
          <w:p w14:paraId="7E0E24FF" w14:textId="42F5F94F" w:rsidR="001A3A4F" w:rsidRPr="009A7463" w:rsidRDefault="00B6295D"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Activity #4.1 </w:t>
            </w:r>
            <w:r w:rsidR="001A3A4F" w:rsidRPr="00423136">
              <w:rPr>
                <w:rFonts w:ascii="Times New Roman" w:eastAsia="Times New Roman" w:hAnsi="Times New Roman" w:cs="Times New Roman"/>
                <w:kern w:val="0"/>
                <w:sz w:val="22"/>
                <w:szCs w:val="22"/>
                <w:lang w:val="en-GB" w:eastAsia="fr-SN"/>
                <w14:ligatures w14:val="none"/>
              </w:rPr>
              <w:t>Training of Trainers (</w:t>
            </w:r>
            <w:proofErr w:type="spellStart"/>
            <w:r w:rsidR="001A3A4F" w:rsidRPr="00423136">
              <w:rPr>
                <w:rFonts w:ascii="Times New Roman" w:eastAsia="Times New Roman" w:hAnsi="Times New Roman" w:cs="Times New Roman"/>
                <w:kern w:val="0"/>
                <w:sz w:val="22"/>
                <w:szCs w:val="22"/>
                <w:lang w:val="en-GB" w:eastAsia="fr-SN"/>
                <w14:ligatures w14:val="none"/>
              </w:rPr>
              <w:t>ToT</w:t>
            </w:r>
            <w:proofErr w:type="spellEnd"/>
            <w:r w:rsidR="001A3A4F" w:rsidRPr="00423136">
              <w:rPr>
                <w:rFonts w:ascii="Times New Roman" w:eastAsia="Times New Roman" w:hAnsi="Times New Roman" w:cs="Times New Roman"/>
                <w:kern w:val="0"/>
                <w:sz w:val="22"/>
                <w:szCs w:val="22"/>
                <w:lang w:val="en-GB" w:eastAsia="fr-SN"/>
                <w14:ligatures w14:val="none"/>
              </w:rPr>
              <w:t>) and Assessors</w:t>
            </w:r>
          </w:p>
        </w:tc>
        <w:tc>
          <w:tcPr>
            <w:tcW w:w="1334" w:type="dxa"/>
            <w:noWrap/>
            <w:vAlign w:val="center"/>
          </w:tcPr>
          <w:p w14:paraId="7FAE5361" w14:textId="65B0702A"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9,500</w:t>
            </w:r>
          </w:p>
        </w:tc>
        <w:tc>
          <w:tcPr>
            <w:tcW w:w="1334" w:type="dxa"/>
            <w:noWrap/>
            <w:vAlign w:val="center"/>
          </w:tcPr>
          <w:p w14:paraId="5DC19D1C" w14:textId="733C4BEE"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67B51229" w14:textId="6B39EF95"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2886AAAE" w14:textId="7765F287"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9,500</w:t>
            </w:r>
          </w:p>
        </w:tc>
        <w:tc>
          <w:tcPr>
            <w:tcW w:w="1334" w:type="dxa"/>
            <w:noWrap/>
            <w:vAlign w:val="center"/>
          </w:tcPr>
          <w:p w14:paraId="514E8B62" w14:textId="7260F915"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9,500</w:t>
            </w:r>
          </w:p>
        </w:tc>
      </w:tr>
      <w:tr w:rsidR="001A3A4F" w:rsidRPr="001B212E" w14:paraId="20971BB5" w14:textId="77777777" w:rsidTr="001F12D5">
        <w:trPr>
          <w:trHeight w:val="567"/>
        </w:trPr>
        <w:tc>
          <w:tcPr>
            <w:tcW w:w="4230" w:type="dxa"/>
            <w:tcBorders>
              <w:top w:val="single" w:sz="4" w:space="0" w:color="00000A"/>
              <w:left w:val="single" w:sz="4" w:space="0" w:color="00000A"/>
              <w:bottom w:val="single" w:sz="4" w:space="0" w:color="00000A"/>
              <w:right w:val="single" w:sz="4" w:space="0" w:color="00000A"/>
            </w:tcBorders>
            <w:noWrap/>
            <w:vAlign w:val="center"/>
          </w:tcPr>
          <w:p w14:paraId="1B83136F" w14:textId="1C59A76F" w:rsidR="001A3A4F" w:rsidRPr="009A7463" w:rsidRDefault="00B6295D"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Activity #4.2 </w:t>
            </w:r>
            <w:r w:rsidR="001A3A4F" w:rsidRPr="00423136">
              <w:rPr>
                <w:rFonts w:ascii="Times New Roman" w:eastAsia="Times New Roman" w:hAnsi="Times New Roman" w:cs="Times New Roman"/>
                <w:kern w:val="0"/>
                <w:sz w:val="22"/>
                <w:szCs w:val="22"/>
                <w:lang w:val="en-GB" w:eastAsia="fr-SN"/>
                <w14:ligatures w14:val="none"/>
              </w:rPr>
              <w:t>Implement online repository</w:t>
            </w:r>
          </w:p>
        </w:tc>
        <w:tc>
          <w:tcPr>
            <w:tcW w:w="1334" w:type="dxa"/>
            <w:noWrap/>
            <w:vAlign w:val="center"/>
          </w:tcPr>
          <w:p w14:paraId="0E8D4C17" w14:textId="7F087729"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DACBBC3" w14:textId="02D04EA5"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46AC0487" w14:textId="0C65AF0A"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50367CF8" w14:textId="33F8D4B9"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5650C56" w14:textId="6C058F9E" w:rsidR="001A3A4F"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1A3A4F" w:rsidRPr="00B6295D" w14:paraId="22193A7C" w14:textId="77777777" w:rsidTr="00E15F1D">
        <w:trPr>
          <w:trHeight w:val="567"/>
        </w:trPr>
        <w:tc>
          <w:tcPr>
            <w:tcW w:w="4230" w:type="dxa"/>
            <w:noWrap/>
            <w:vAlign w:val="center"/>
            <w:hideMark/>
          </w:tcPr>
          <w:p w14:paraId="601A039D" w14:textId="7CC212B5" w:rsidR="001A3A4F" w:rsidRPr="009A7463" w:rsidRDefault="001A3A4F" w:rsidP="001A3A4F">
            <w:pPr>
              <w:spacing w:after="0" w:line="240" w:lineRule="auto"/>
              <w:ind w:firstLineChars="200" w:firstLine="442"/>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 xml:space="preserve">Deliverable </w:t>
            </w:r>
            <w:r>
              <w:rPr>
                <w:rFonts w:ascii="Times New Roman" w:eastAsia="Times New Roman" w:hAnsi="Times New Roman" w:cs="Times New Roman"/>
                <w:b/>
                <w:bCs/>
                <w:kern w:val="0"/>
                <w:sz w:val="22"/>
                <w:szCs w:val="22"/>
                <w:lang w:val="en-GB" w:eastAsia="fr-SN"/>
                <w14:ligatures w14:val="none"/>
              </w:rPr>
              <w:t>5</w:t>
            </w:r>
            <w:r w:rsidR="00B6295D">
              <w:rPr>
                <w:rFonts w:ascii="Times New Roman" w:eastAsia="Times New Roman" w:hAnsi="Times New Roman" w:cs="Times New Roman"/>
                <w:b/>
                <w:bCs/>
                <w:kern w:val="0"/>
                <w:sz w:val="22"/>
                <w:szCs w:val="22"/>
                <w:lang w:val="en-GB" w:eastAsia="fr-SN"/>
                <w14:ligatures w14:val="none"/>
              </w:rPr>
              <w:t xml:space="preserve"> Project final report</w:t>
            </w:r>
          </w:p>
        </w:tc>
        <w:tc>
          <w:tcPr>
            <w:tcW w:w="1334" w:type="dxa"/>
            <w:noWrap/>
            <w:vAlign w:val="center"/>
          </w:tcPr>
          <w:p w14:paraId="61098702" w14:textId="77777777" w:rsidR="001A3A4F" w:rsidRPr="009A7463" w:rsidRDefault="001A3A4F" w:rsidP="001A3A4F">
            <w:pPr>
              <w:spacing w:after="0" w:line="240" w:lineRule="auto"/>
              <w:ind w:firstLineChars="200" w:firstLine="440"/>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458D43EC" w14:textId="77777777"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577399A9" w14:textId="77777777"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p>
        </w:tc>
        <w:tc>
          <w:tcPr>
            <w:tcW w:w="1376" w:type="dxa"/>
            <w:noWrap/>
            <w:vAlign w:val="center"/>
          </w:tcPr>
          <w:p w14:paraId="08DADBF0" w14:textId="77777777"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p>
        </w:tc>
        <w:tc>
          <w:tcPr>
            <w:tcW w:w="1334" w:type="dxa"/>
            <w:noWrap/>
            <w:vAlign w:val="center"/>
          </w:tcPr>
          <w:p w14:paraId="4F343D1C" w14:textId="4F087C2E" w:rsidR="001A3A4F" w:rsidRPr="009A7463" w:rsidRDefault="001A3A4F" w:rsidP="001A3A4F">
            <w:pPr>
              <w:spacing w:after="0" w:line="240" w:lineRule="auto"/>
              <w:rPr>
                <w:rFonts w:ascii="Times New Roman" w:eastAsia="Times New Roman" w:hAnsi="Times New Roman" w:cs="Times New Roman"/>
                <w:kern w:val="0"/>
                <w:sz w:val="22"/>
                <w:szCs w:val="22"/>
                <w:lang w:val="en-GB" w:eastAsia="fr-SN"/>
                <w14:ligatures w14:val="none"/>
              </w:rPr>
            </w:pPr>
          </w:p>
        </w:tc>
      </w:tr>
      <w:tr w:rsidR="00B6295D" w:rsidRPr="00B6295D" w14:paraId="72905FC3" w14:textId="77777777" w:rsidTr="00BD3C2A">
        <w:trPr>
          <w:trHeight w:val="567"/>
        </w:trPr>
        <w:tc>
          <w:tcPr>
            <w:tcW w:w="4230" w:type="dxa"/>
            <w:noWrap/>
            <w:vAlign w:val="center"/>
            <w:hideMark/>
          </w:tcPr>
          <w:p w14:paraId="149EB321" w14:textId="32DDBF15"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 xml:space="preserve">Activity #5.1 </w:t>
            </w:r>
            <w:r w:rsidRPr="00B6295D">
              <w:rPr>
                <w:rFonts w:ascii="Times New Roman" w:eastAsia="Times New Roman" w:hAnsi="Times New Roman" w:cs="Times New Roman"/>
                <w:kern w:val="0"/>
                <w:sz w:val="22"/>
                <w:szCs w:val="22"/>
                <w:lang w:val="en-GB" w:eastAsia="fr-SN"/>
                <w14:ligatures w14:val="none"/>
              </w:rPr>
              <w:t>Develop Project Final Report with recommendations for sustainability</w:t>
            </w:r>
          </w:p>
        </w:tc>
        <w:tc>
          <w:tcPr>
            <w:tcW w:w="1334" w:type="dxa"/>
            <w:noWrap/>
            <w:vAlign w:val="center"/>
          </w:tcPr>
          <w:p w14:paraId="274AAE57" w14:textId="7F7A44BD"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770EFFAB" w14:textId="10AC02F8"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w:t>
            </w:r>
          </w:p>
        </w:tc>
        <w:tc>
          <w:tcPr>
            <w:tcW w:w="1345" w:type="dxa"/>
            <w:noWrap/>
            <w:vAlign w:val="center"/>
          </w:tcPr>
          <w:p w14:paraId="15732894" w14:textId="31FAA4C2"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76" w:type="dxa"/>
            <w:noWrap/>
            <w:vAlign w:val="center"/>
          </w:tcPr>
          <w:p w14:paraId="7DE86724" w14:textId="778F76F2"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c>
          <w:tcPr>
            <w:tcW w:w="1334" w:type="dxa"/>
            <w:noWrap/>
            <w:vAlign w:val="center"/>
          </w:tcPr>
          <w:p w14:paraId="57C9C4D1" w14:textId="55D32543"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0</w:t>
            </w:r>
          </w:p>
        </w:tc>
      </w:tr>
      <w:tr w:rsidR="00B6295D" w:rsidRPr="009A7463" w14:paraId="4D1D9606" w14:textId="77777777" w:rsidTr="00BD3C2A">
        <w:trPr>
          <w:trHeight w:val="567"/>
        </w:trPr>
        <w:tc>
          <w:tcPr>
            <w:tcW w:w="4230" w:type="dxa"/>
            <w:noWrap/>
            <w:vAlign w:val="center"/>
            <w:hideMark/>
          </w:tcPr>
          <w:p w14:paraId="4C3E2F34" w14:textId="77777777" w:rsidR="00B6295D" w:rsidRPr="009A7463" w:rsidRDefault="00B6295D" w:rsidP="00B6295D">
            <w:pPr>
              <w:spacing w:after="0" w:line="240" w:lineRule="auto"/>
              <w:rPr>
                <w:rFonts w:ascii="Times New Roman" w:eastAsia="Times New Roman" w:hAnsi="Times New Roman" w:cs="Times New Roman"/>
                <w:b/>
                <w:bCs/>
                <w:kern w:val="0"/>
                <w:sz w:val="22"/>
                <w:szCs w:val="22"/>
                <w:lang w:val="en-GB" w:eastAsia="fr-SN"/>
                <w14:ligatures w14:val="none"/>
              </w:rPr>
            </w:pPr>
            <w:r w:rsidRPr="009A7463">
              <w:rPr>
                <w:rFonts w:ascii="Times New Roman" w:eastAsia="Times New Roman" w:hAnsi="Times New Roman" w:cs="Times New Roman"/>
                <w:b/>
                <w:bCs/>
                <w:kern w:val="0"/>
                <w:sz w:val="22"/>
                <w:szCs w:val="22"/>
                <w:lang w:val="en-GB" w:eastAsia="fr-SN"/>
                <w14:ligatures w14:val="none"/>
              </w:rPr>
              <w:t>Total</w:t>
            </w:r>
          </w:p>
        </w:tc>
        <w:tc>
          <w:tcPr>
            <w:tcW w:w="1334" w:type="dxa"/>
            <w:noWrap/>
            <w:vAlign w:val="center"/>
          </w:tcPr>
          <w:p w14:paraId="08A5A899" w14:textId="6B0EEF0B"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kern w:val="0"/>
                <w:sz w:val="22"/>
                <w:szCs w:val="22"/>
                <w:lang w:val="en-GB" w:eastAsia="fr-SN"/>
                <w14:ligatures w14:val="none"/>
              </w:rPr>
              <w:t>57,500</w:t>
            </w:r>
          </w:p>
        </w:tc>
        <w:tc>
          <w:tcPr>
            <w:tcW w:w="1334" w:type="dxa"/>
            <w:noWrap/>
            <w:vAlign w:val="center"/>
          </w:tcPr>
          <w:p w14:paraId="5641ACBA" w14:textId="77777777"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p>
        </w:tc>
        <w:tc>
          <w:tcPr>
            <w:tcW w:w="1345" w:type="dxa"/>
            <w:noWrap/>
            <w:vAlign w:val="center"/>
          </w:tcPr>
          <w:p w14:paraId="308C4FC9" w14:textId="5D01AE9B"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27,500</w:t>
            </w:r>
          </w:p>
        </w:tc>
        <w:tc>
          <w:tcPr>
            <w:tcW w:w="1376" w:type="dxa"/>
            <w:noWrap/>
            <w:vAlign w:val="center"/>
          </w:tcPr>
          <w:p w14:paraId="11DDA14C" w14:textId="24945E01"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30,000</w:t>
            </w:r>
          </w:p>
        </w:tc>
        <w:tc>
          <w:tcPr>
            <w:tcW w:w="1334" w:type="dxa"/>
            <w:noWrap/>
            <w:vAlign w:val="center"/>
          </w:tcPr>
          <w:p w14:paraId="7E819AD3" w14:textId="6AE72334" w:rsidR="00B6295D" w:rsidRPr="009A7463" w:rsidRDefault="00B6295D" w:rsidP="00B6295D">
            <w:pPr>
              <w:spacing w:after="0" w:line="240" w:lineRule="auto"/>
              <w:rPr>
                <w:rFonts w:ascii="Times New Roman" w:eastAsia="Times New Roman" w:hAnsi="Times New Roman" w:cs="Times New Roman"/>
                <w:kern w:val="0"/>
                <w:sz w:val="22"/>
                <w:szCs w:val="22"/>
                <w:lang w:val="en-GB" w:eastAsia="fr-SN"/>
                <w14:ligatures w14:val="none"/>
              </w:rPr>
            </w:pPr>
            <w:r>
              <w:rPr>
                <w:rFonts w:ascii="Times New Roman" w:eastAsia="Times New Roman" w:hAnsi="Times New Roman" w:cs="Times New Roman"/>
                <w:b/>
                <w:bCs/>
                <w:kern w:val="0"/>
                <w:sz w:val="22"/>
                <w:szCs w:val="22"/>
                <w:lang w:val="en-GB" w:eastAsia="fr-SN"/>
                <w14:ligatures w14:val="none"/>
              </w:rPr>
              <w:t>57,500</w:t>
            </w:r>
          </w:p>
        </w:tc>
      </w:tr>
    </w:tbl>
    <w:p w14:paraId="386287A7" w14:textId="77777777" w:rsidR="002B274B" w:rsidRDefault="002B274B"/>
    <w:sectPr w:rsidR="002B274B" w:rsidSect="0060316D">
      <w:headerReference w:type="default" r:id="rId7"/>
      <w:footerReference w:type="default" r:id="rId8"/>
      <w:pgSz w:w="11909" w:h="16834" w:code="9"/>
      <w:pgMar w:top="1134" w:right="1440" w:bottom="1355" w:left="1440" w:header="720" w:footer="56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505AA" w14:textId="77777777" w:rsidR="00282F4F" w:rsidRDefault="00282F4F">
      <w:pPr>
        <w:spacing w:after="0" w:line="240" w:lineRule="auto"/>
      </w:pPr>
      <w:r>
        <w:separator/>
      </w:r>
    </w:p>
  </w:endnote>
  <w:endnote w:type="continuationSeparator" w:id="0">
    <w:p w14:paraId="6981D12F" w14:textId="77777777" w:rsidR="00282F4F" w:rsidRDefault="00282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592757"/>
      <w:docPartObj>
        <w:docPartGallery w:val="Page Numbers (Bottom of Page)"/>
        <w:docPartUnique/>
      </w:docPartObj>
    </w:sdtPr>
    <w:sdtEndPr/>
    <w:sdtContent>
      <w:sdt>
        <w:sdtPr>
          <w:id w:val="-1705238520"/>
          <w:docPartObj>
            <w:docPartGallery w:val="Page Numbers (Top of Page)"/>
            <w:docPartUnique/>
          </w:docPartObj>
        </w:sdtPr>
        <w:sdtEndPr/>
        <w:sdtContent>
          <w:p w14:paraId="70DDDBDE" w14:textId="77777777" w:rsidR="0060316D" w:rsidRDefault="0060316D">
            <w:pPr>
              <w:pStyle w:val="Pieddepage"/>
            </w:pPr>
          </w:p>
          <w:p w14:paraId="73763EA9" w14:textId="1143CB60" w:rsidR="0060316D" w:rsidRDefault="0060316D">
            <w:pPr>
              <w:pStyle w:val="Pieddepage"/>
            </w:pPr>
            <w:r>
              <w:rPr>
                <w:lang w:val="fr-FR"/>
              </w:rPr>
              <w:t xml:space="preserve">Page </w:t>
            </w:r>
            <w:r>
              <w:rPr>
                <w:b/>
                <w:bCs/>
              </w:rPr>
              <w:fldChar w:fldCharType="begin"/>
            </w:r>
            <w:r>
              <w:rPr>
                <w:b/>
                <w:bCs/>
              </w:rPr>
              <w:instrText>PAGE</w:instrText>
            </w:r>
            <w:r>
              <w:rPr>
                <w:b/>
                <w:bCs/>
              </w:rPr>
              <w:fldChar w:fldCharType="separate"/>
            </w:r>
            <w:r>
              <w:rPr>
                <w:b/>
                <w:bCs/>
                <w:lang w:val="fr-FR"/>
              </w:rPr>
              <w:t>2</w:t>
            </w:r>
            <w:r>
              <w:rPr>
                <w:b/>
                <w:bCs/>
              </w:rPr>
              <w:fldChar w:fldCharType="end"/>
            </w:r>
            <w:r>
              <w:rPr>
                <w:lang w:val="fr-FR"/>
              </w:rPr>
              <w:t xml:space="preserve"> sur </w:t>
            </w:r>
            <w:r>
              <w:rPr>
                <w:b/>
                <w:bCs/>
              </w:rPr>
              <w:fldChar w:fldCharType="begin"/>
            </w:r>
            <w:r>
              <w:rPr>
                <w:b/>
                <w:bCs/>
              </w:rPr>
              <w:instrText>NUMPAGES</w:instrText>
            </w:r>
            <w:r>
              <w:rPr>
                <w:b/>
                <w:bCs/>
              </w:rPr>
              <w:fldChar w:fldCharType="separate"/>
            </w:r>
            <w:r>
              <w:rPr>
                <w:b/>
                <w:bCs/>
                <w:lang w:val="fr-FR"/>
              </w:rPr>
              <w:t>2</w:t>
            </w:r>
            <w:r>
              <w:rPr>
                <w:b/>
                <w:bCs/>
              </w:rPr>
              <w:fldChar w:fldCharType="end"/>
            </w:r>
          </w:p>
        </w:sdtContent>
      </w:sdt>
    </w:sdtContent>
  </w:sdt>
  <w:p w14:paraId="07BA4810" w14:textId="77777777" w:rsidR="009A7463" w:rsidRDefault="009A74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1F9A7" w14:textId="77777777" w:rsidR="00282F4F" w:rsidRDefault="00282F4F">
      <w:pPr>
        <w:spacing w:after="0" w:line="240" w:lineRule="auto"/>
      </w:pPr>
      <w:r>
        <w:separator/>
      </w:r>
    </w:p>
  </w:footnote>
  <w:footnote w:type="continuationSeparator" w:id="0">
    <w:p w14:paraId="5196CD74" w14:textId="77777777" w:rsidR="00282F4F" w:rsidRDefault="00282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C8247" w14:textId="77777777" w:rsidR="009A7463" w:rsidRPr="00DC0387" w:rsidRDefault="009A7463" w:rsidP="003514BF">
    <w:pPr>
      <w:pStyle w:val="En-tte"/>
      <w:jc w:val="right"/>
      <w:rPr>
        <w:rFonts w:ascii="Times New Roman" w:hAnsi="Times New Roman"/>
        <w:b/>
        <w:sz w:val="18"/>
        <w:szCs w:val="22"/>
        <w:lang w:val="en-US"/>
      </w:rPr>
    </w:pPr>
  </w:p>
  <w:p w14:paraId="7CFEC5DE" w14:textId="77777777" w:rsidR="009A7463" w:rsidRDefault="009A7463" w:rsidP="003514BF">
    <w:pPr>
      <w:pStyle w:val="En-tte"/>
      <w:jc w:val="right"/>
      <w:rPr>
        <w:rFonts w:ascii="Times New Roman" w:hAnsi="Times New Roman"/>
        <w:sz w:val="18"/>
        <w:szCs w:val="22"/>
        <w:lang w:val="en-US"/>
      </w:rPr>
    </w:pPr>
  </w:p>
  <w:p w14:paraId="54F9D1F4" w14:textId="50C15076" w:rsidR="009A7463" w:rsidRPr="0052056D" w:rsidRDefault="009A7463" w:rsidP="008F13E4">
    <w:pPr>
      <w:pStyle w:val="En-tte"/>
      <w:rPr>
        <w:rFonts w:ascii="Times New Roman" w:hAnsi="Times New Roman"/>
        <w:b/>
        <w:lang w:val="en-GB"/>
      </w:rPr>
    </w:pPr>
    <w:r w:rsidRPr="0052056D">
      <w:rPr>
        <w:rFonts w:ascii="Times New Roman" w:hAnsi="Times New Roman"/>
        <w:b/>
        <w:lang w:val="en-GB"/>
      </w:rPr>
      <w:t xml:space="preserve">AASPG </w:t>
    </w:r>
    <w:r w:rsidR="008F13E4">
      <w:rPr>
        <w:rFonts w:ascii="Times New Roman" w:hAnsi="Times New Roman"/>
        <w:b/>
        <w:lang w:val="en-GB"/>
      </w:rPr>
      <w:t>DISMET-AFI Project</w:t>
    </w:r>
  </w:p>
  <w:p w14:paraId="0EF864AC" w14:textId="77777777" w:rsidR="009A7463" w:rsidRPr="00A7317F" w:rsidRDefault="009A7463" w:rsidP="00A7317F">
    <w:pPr>
      <w:pStyle w:val="En-tte"/>
      <w:pBdr>
        <w:bottom w:val="single" w:sz="4" w:space="1" w:color="auto"/>
      </w:pBdr>
      <w:jc w:val="right"/>
      <w:rPr>
        <w:rFonts w:ascii="Times New Roman" w:hAnsi="Times New Roman"/>
        <w:sz w:val="14"/>
        <w:szCs w:val="22"/>
        <w:lang w:val="en-US"/>
      </w:rPr>
    </w:pPr>
  </w:p>
  <w:p w14:paraId="6A3AC498" w14:textId="77777777" w:rsidR="009A7463" w:rsidRPr="003514BF" w:rsidRDefault="009A7463" w:rsidP="00216DBF">
    <w:pPr>
      <w:pStyle w:val="En-tte"/>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A1AB0"/>
    <w:multiLevelType w:val="hybridMultilevel"/>
    <w:tmpl w:val="3566DA74"/>
    <w:lvl w:ilvl="0" w:tplc="280C0017">
      <w:start w:val="1"/>
      <w:numFmt w:val="lowerLetter"/>
      <w:lvlText w:val="%1)"/>
      <w:lvlJc w:val="left"/>
      <w:pPr>
        <w:ind w:left="720"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1" w15:restartNumberingAfterBreak="0">
    <w:nsid w:val="11E23D28"/>
    <w:multiLevelType w:val="hybridMultilevel"/>
    <w:tmpl w:val="E278A230"/>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2" w15:restartNumberingAfterBreak="0">
    <w:nsid w:val="131552F2"/>
    <w:multiLevelType w:val="hybridMultilevel"/>
    <w:tmpl w:val="37A41244"/>
    <w:lvl w:ilvl="0" w:tplc="6624110A">
      <w:start w:val="1"/>
      <w:numFmt w:val="decimal"/>
      <w:lvlText w:val="DEL0%1."/>
      <w:lvlJc w:val="left"/>
      <w:pPr>
        <w:ind w:left="360" w:hanging="360"/>
      </w:pPr>
      <w:rPr>
        <w:rFonts w:hint="default"/>
      </w:r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3" w15:restartNumberingAfterBreak="0">
    <w:nsid w:val="1DD952C3"/>
    <w:multiLevelType w:val="hybridMultilevel"/>
    <w:tmpl w:val="EDA6893C"/>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4" w15:restartNumberingAfterBreak="0">
    <w:nsid w:val="1EA73534"/>
    <w:multiLevelType w:val="hybridMultilevel"/>
    <w:tmpl w:val="715A1D2A"/>
    <w:lvl w:ilvl="0" w:tplc="867A6AA8">
      <w:numFmt w:val="bullet"/>
      <w:lvlText w:val="-"/>
      <w:lvlJc w:val="left"/>
      <w:pPr>
        <w:ind w:left="720" w:hanging="360"/>
      </w:pPr>
      <w:rPr>
        <w:rFonts w:ascii="Times New Roman" w:eastAsia="Times New Roman" w:hAnsi="Times New Roman" w:cs="Times New Roman" w:hint="default"/>
      </w:rPr>
    </w:lvl>
    <w:lvl w:ilvl="1" w:tplc="040C001B">
      <w:start w:val="1"/>
      <w:numFmt w:val="lowerRoman"/>
      <w:lvlText w:val="%2."/>
      <w:lvlJc w:val="righ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03BB2"/>
    <w:multiLevelType w:val="multilevel"/>
    <w:tmpl w:val="280C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B17D63"/>
    <w:multiLevelType w:val="multilevel"/>
    <w:tmpl w:val="280C001F"/>
    <w:numStyleLink w:val="Style1"/>
  </w:abstractNum>
  <w:abstractNum w:abstractNumId="7" w15:restartNumberingAfterBreak="0">
    <w:nsid w:val="22666247"/>
    <w:multiLevelType w:val="multilevel"/>
    <w:tmpl w:val="280C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786042"/>
    <w:multiLevelType w:val="hybridMultilevel"/>
    <w:tmpl w:val="29B426D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9" w15:restartNumberingAfterBreak="0">
    <w:nsid w:val="456744D6"/>
    <w:multiLevelType w:val="hybridMultilevel"/>
    <w:tmpl w:val="31C6F5E4"/>
    <w:lvl w:ilvl="0" w:tplc="280C000F">
      <w:start w:val="1"/>
      <w:numFmt w:val="decimal"/>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10" w15:restartNumberingAfterBreak="0">
    <w:nsid w:val="47F00ADD"/>
    <w:multiLevelType w:val="multilevel"/>
    <w:tmpl w:val="280C001F"/>
    <w:numStyleLink w:val="Style2"/>
  </w:abstractNum>
  <w:abstractNum w:abstractNumId="11" w15:restartNumberingAfterBreak="0">
    <w:nsid w:val="493F488B"/>
    <w:multiLevelType w:val="hybridMultilevel"/>
    <w:tmpl w:val="785011EE"/>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12" w15:restartNumberingAfterBreak="0">
    <w:nsid w:val="4CE40761"/>
    <w:multiLevelType w:val="hybridMultilevel"/>
    <w:tmpl w:val="839C788C"/>
    <w:lvl w:ilvl="0" w:tplc="280C0001">
      <w:start w:val="1"/>
      <w:numFmt w:val="bullet"/>
      <w:lvlText w:val=""/>
      <w:lvlJc w:val="left"/>
      <w:pPr>
        <w:ind w:left="360" w:hanging="360"/>
      </w:pPr>
      <w:rPr>
        <w:rFonts w:ascii="Symbol" w:hAnsi="Symbol" w:hint="default"/>
      </w:rPr>
    </w:lvl>
    <w:lvl w:ilvl="1" w:tplc="280C0003">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13" w15:restartNumberingAfterBreak="0">
    <w:nsid w:val="4E8502BB"/>
    <w:multiLevelType w:val="multilevel"/>
    <w:tmpl w:val="280C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190F40"/>
    <w:multiLevelType w:val="hybridMultilevel"/>
    <w:tmpl w:val="9E00021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5" w15:restartNumberingAfterBreak="0">
    <w:nsid w:val="5ED26918"/>
    <w:multiLevelType w:val="multilevel"/>
    <w:tmpl w:val="280C001F"/>
    <w:numStyleLink w:val="Style4"/>
  </w:abstractNum>
  <w:abstractNum w:abstractNumId="16" w15:restartNumberingAfterBreak="0">
    <w:nsid w:val="684038C0"/>
    <w:multiLevelType w:val="hybridMultilevel"/>
    <w:tmpl w:val="DACC812C"/>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7" w15:restartNumberingAfterBreak="0">
    <w:nsid w:val="69286748"/>
    <w:multiLevelType w:val="multilevel"/>
    <w:tmpl w:val="280C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E05B8C"/>
    <w:multiLevelType w:val="multilevel"/>
    <w:tmpl w:val="2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D0E1302"/>
    <w:multiLevelType w:val="multilevel"/>
    <w:tmpl w:val="280C001F"/>
    <w:numStyleLink w:val="Style3"/>
  </w:abstractNum>
  <w:abstractNum w:abstractNumId="20" w15:restartNumberingAfterBreak="0">
    <w:nsid w:val="73821807"/>
    <w:multiLevelType w:val="hybridMultilevel"/>
    <w:tmpl w:val="DA4A0536"/>
    <w:lvl w:ilvl="0" w:tplc="F2FEC0D8">
      <w:start w:val="1"/>
      <w:numFmt w:val="lowerLetter"/>
      <w:lvlText w:val="%1)"/>
      <w:lvlJc w:val="left"/>
      <w:pPr>
        <w:ind w:left="1800" w:hanging="144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21" w15:restartNumberingAfterBreak="0">
    <w:nsid w:val="743A1ED6"/>
    <w:multiLevelType w:val="hybridMultilevel"/>
    <w:tmpl w:val="6D7ED2D8"/>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num w:numId="1" w16cid:durableId="2095665709">
    <w:abstractNumId w:val="9"/>
  </w:num>
  <w:num w:numId="2" w16cid:durableId="778331770">
    <w:abstractNumId w:val="3"/>
  </w:num>
  <w:num w:numId="3" w16cid:durableId="709306298">
    <w:abstractNumId w:val="8"/>
  </w:num>
  <w:num w:numId="4" w16cid:durableId="894200050">
    <w:abstractNumId w:val="14"/>
  </w:num>
  <w:num w:numId="5" w16cid:durableId="1503592951">
    <w:abstractNumId w:val="2"/>
  </w:num>
  <w:num w:numId="6" w16cid:durableId="2142069168">
    <w:abstractNumId w:val="21"/>
  </w:num>
  <w:num w:numId="7" w16cid:durableId="282812">
    <w:abstractNumId w:val="0"/>
  </w:num>
  <w:num w:numId="8" w16cid:durableId="933130443">
    <w:abstractNumId w:val="20"/>
  </w:num>
  <w:num w:numId="9" w16cid:durableId="1901163038">
    <w:abstractNumId w:val="11"/>
  </w:num>
  <w:num w:numId="10" w16cid:durableId="1087658365">
    <w:abstractNumId w:val="12"/>
  </w:num>
  <w:num w:numId="11" w16cid:durableId="842086592">
    <w:abstractNumId w:val="18"/>
  </w:num>
  <w:num w:numId="12" w16cid:durableId="1069040314">
    <w:abstractNumId w:val="6"/>
  </w:num>
  <w:num w:numId="13" w16cid:durableId="1561399347">
    <w:abstractNumId w:val="13"/>
  </w:num>
  <w:num w:numId="14" w16cid:durableId="233974064">
    <w:abstractNumId w:val="10"/>
  </w:num>
  <w:num w:numId="15" w16cid:durableId="1820031402">
    <w:abstractNumId w:val="5"/>
  </w:num>
  <w:num w:numId="16" w16cid:durableId="1865484297">
    <w:abstractNumId w:val="19"/>
  </w:num>
  <w:num w:numId="17" w16cid:durableId="429737161">
    <w:abstractNumId w:val="7"/>
  </w:num>
  <w:num w:numId="18" w16cid:durableId="1590387080">
    <w:abstractNumId w:val="15"/>
  </w:num>
  <w:num w:numId="19" w16cid:durableId="2002004292">
    <w:abstractNumId w:val="17"/>
  </w:num>
  <w:num w:numId="20" w16cid:durableId="721904590">
    <w:abstractNumId w:val="4"/>
  </w:num>
  <w:num w:numId="21" w16cid:durableId="1342927702">
    <w:abstractNumId w:val="16"/>
  </w:num>
  <w:num w:numId="22" w16cid:durableId="314382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463"/>
    <w:rsid w:val="00004A0E"/>
    <w:rsid w:val="00016711"/>
    <w:rsid w:val="00020FFB"/>
    <w:rsid w:val="0002111E"/>
    <w:rsid w:val="0002634E"/>
    <w:rsid w:val="00027268"/>
    <w:rsid w:val="00045003"/>
    <w:rsid w:val="00046E87"/>
    <w:rsid w:val="00052CC1"/>
    <w:rsid w:val="00053CB6"/>
    <w:rsid w:val="00056A47"/>
    <w:rsid w:val="00066C0A"/>
    <w:rsid w:val="00074527"/>
    <w:rsid w:val="00076210"/>
    <w:rsid w:val="00082F6D"/>
    <w:rsid w:val="00091F41"/>
    <w:rsid w:val="000A1BD7"/>
    <w:rsid w:val="000B011F"/>
    <w:rsid w:val="000C3606"/>
    <w:rsid w:val="000C514B"/>
    <w:rsid w:val="000C6033"/>
    <w:rsid w:val="000C7144"/>
    <w:rsid w:val="000E71FD"/>
    <w:rsid w:val="00110062"/>
    <w:rsid w:val="00130B25"/>
    <w:rsid w:val="001335A1"/>
    <w:rsid w:val="0014031A"/>
    <w:rsid w:val="00147814"/>
    <w:rsid w:val="00151468"/>
    <w:rsid w:val="001655D5"/>
    <w:rsid w:val="0017140D"/>
    <w:rsid w:val="00172377"/>
    <w:rsid w:val="00172DAE"/>
    <w:rsid w:val="001750C2"/>
    <w:rsid w:val="00192264"/>
    <w:rsid w:val="00193492"/>
    <w:rsid w:val="001944C4"/>
    <w:rsid w:val="001A360C"/>
    <w:rsid w:val="001A3A4F"/>
    <w:rsid w:val="001B212E"/>
    <w:rsid w:val="001C00AA"/>
    <w:rsid w:val="001D4661"/>
    <w:rsid w:val="001F1655"/>
    <w:rsid w:val="001F307B"/>
    <w:rsid w:val="00202A6D"/>
    <w:rsid w:val="00204C61"/>
    <w:rsid w:val="00241433"/>
    <w:rsid w:val="0024400E"/>
    <w:rsid w:val="00257FB7"/>
    <w:rsid w:val="00266F29"/>
    <w:rsid w:val="00280103"/>
    <w:rsid w:val="00282F4F"/>
    <w:rsid w:val="002B274B"/>
    <w:rsid w:val="002B5C7D"/>
    <w:rsid w:val="002C2004"/>
    <w:rsid w:val="002F3C1C"/>
    <w:rsid w:val="002F6C11"/>
    <w:rsid w:val="00312B24"/>
    <w:rsid w:val="00326B67"/>
    <w:rsid w:val="00341A72"/>
    <w:rsid w:val="003439C2"/>
    <w:rsid w:val="0036481B"/>
    <w:rsid w:val="00373AB0"/>
    <w:rsid w:val="0037449D"/>
    <w:rsid w:val="003813E8"/>
    <w:rsid w:val="0039001A"/>
    <w:rsid w:val="003974CB"/>
    <w:rsid w:val="003A1B2B"/>
    <w:rsid w:val="003A59DE"/>
    <w:rsid w:val="003A7B86"/>
    <w:rsid w:val="003C6D2A"/>
    <w:rsid w:val="003D0E47"/>
    <w:rsid w:val="003D27D3"/>
    <w:rsid w:val="003D3E7B"/>
    <w:rsid w:val="003E061F"/>
    <w:rsid w:val="003E5890"/>
    <w:rsid w:val="003F039B"/>
    <w:rsid w:val="003F5F45"/>
    <w:rsid w:val="003F668D"/>
    <w:rsid w:val="00402899"/>
    <w:rsid w:val="00411C1B"/>
    <w:rsid w:val="00415BE5"/>
    <w:rsid w:val="004200C3"/>
    <w:rsid w:val="00420614"/>
    <w:rsid w:val="00422245"/>
    <w:rsid w:val="00423136"/>
    <w:rsid w:val="004278A1"/>
    <w:rsid w:val="004304DD"/>
    <w:rsid w:val="00430F2F"/>
    <w:rsid w:val="00433964"/>
    <w:rsid w:val="00434E27"/>
    <w:rsid w:val="0043601E"/>
    <w:rsid w:val="00467B8C"/>
    <w:rsid w:val="00470277"/>
    <w:rsid w:val="004721FD"/>
    <w:rsid w:val="00473E50"/>
    <w:rsid w:val="004809D7"/>
    <w:rsid w:val="00494C15"/>
    <w:rsid w:val="00494E64"/>
    <w:rsid w:val="004A369C"/>
    <w:rsid w:val="004A3DAB"/>
    <w:rsid w:val="004B5210"/>
    <w:rsid w:val="004E5A5B"/>
    <w:rsid w:val="004E71F6"/>
    <w:rsid w:val="004F593C"/>
    <w:rsid w:val="00504D48"/>
    <w:rsid w:val="0052056D"/>
    <w:rsid w:val="00522D1D"/>
    <w:rsid w:val="00553842"/>
    <w:rsid w:val="00567A40"/>
    <w:rsid w:val="00570820"/>
    <w:rsid w:val="005756C6"/>
    <w:rsid w:val="0057615C"/>
    <w:rsid w:val="00587E90"/>
    <w:rsid w:val="005A1C35"/>
    <w:rsid w:val="005C543D"/>
    <w:rsid w:val="005D1FFF"/>
    <w:rsid w:val="005D4F7D"/>
    <w:rsid w:val="005F32C4"/>
    <w:rsid w:val="005F48D3"/>
    <w:rsid w:val="005F75D2"/>
    <w:rsid w:val="0060316D"/>
    <w:rsid w:val="00603787"/>
    <w:rsid w:val="006039D3"/>
    <w:rsid w:val="0061590D"/>
    <w:rsid w:val="006320AD"/>
    <w:rsid w:val="0064527C"/>
    <w:rsid w:val="00646F49"/>
    <w:rsid w:val="00676263"/>
    <w:rsid w:val="00676B62"/>
    <w:rsid w:val="0068066B"/>
    <w:rsid w:val="0068595D"/>
    <w:rsid w:val="0069535F"/>
    <w:rsid w:val="006A031F"/>
    <w:rsid w:val="006C093E"/>
    <w:rsid w:val="006C268B"/>
    <w:rsid w:val="006C7532"/>
    <w:rsid w:val="006D531D"/>
    <w:rsid w:val="006D6725"/>
    <w:rsid w:val="006D6AB3"/>
    <w:rsid w:val="006E2B9A"/>
    <w:rsid w:val="006F37B6"/>
    <w:rsid w:val="0070138C"/>
    <w:rsid w:val="00702828"/>
    <w:rsid w:val="007108E9"/>
    <w:rsid w:val="00726064"/>
    <w:rsid w:val="0073246A"/>
    <w:rsid w:val="00733CEF"/>
    <w:rsid w:val="00744080"/>
    <w:rsid w:val="007576A4"/>
    <w:rsid w:val="0076141E"/>
    <w:rsid w:val="00773B13"/>
    <w:rsid w:val="00777B74"/>
    <w:rsid w:val="0078644C"/>
    <w:rsid w:val="007B1019"/>
    <w:rsid w:val="007B6C68"/>
    <w:rsid w:val="007B6F2A"/>
    <w:rsid w:val="007E16CD"/>
    <w:rsid w:val="007E2DC3"/>
    <w:rsid w:val="007E6E19"/>
    <w:rsid w:val="007F0BA5"/>
    <w:rsid w:val="007F46F6"/>
    <w:rsid w:val="007F60B8"/>
    <w:rsid w:val="007F7FBE"/>
    <w:rsid w:val="00801414"/>
    <w:rsid w:val="00802BBE"/>
    <w:rsid w:val="00803DA1"/>
    <w:rsid w:val="008151AD"/>
    <w:rsid w:val="008170B3"/>
    <w:rsid w:val="00820A9F"/>
    <w:rsid w:val="00820BCF"/>
    <w:rsid w:val="0082130A"/>
    <w:rsid w:val="008213F7"/>
    <w:rsid w:val="00825C31"/>
    <w:rsid w:val="00832541"/>
    <w:rsid w:val="0083421F"/>
    <w:rsid w:val="00837C01"/>
    <w:rsid w:val="008418B5"/>
    <w:rsid w:val="0084465C"/>
    <w:rsid w:val="00854A98"/>
    <w:rsid w:val="00857394"/>
    <w:rsid w:val="00860E7C"/>
    <w:rsid w:val="00863230"/>
    <w:rsid w:val="00865B20"/>
    <w:rsid w:val="00867056"/>
    <w:rsid w:val="008700DA"/>
    <w:rsid w:val="008738B7"/>
    <w:rsid w:val="00873B1B"/>
    <w:rsid w:val="00874459"/>
    <w:rsid w:val="00876A78"/>
    <w:rsid w:val="008840F7"/>
    <w:rsid w:val="00892163"/>
    <w:rsid w:val="008927B6"/>
    <w:rsid w:val="00893AA9"/>
    <w:rsid w:val="00896782"/>
    <w:rsid w:val="00896C3D"/>
    <w:rsid w:val="008A726C"/>
    <w:rsid w:val="008D26EB"/>
    <w:rsid w:val="008D5FA4"/>
    <w:rsid w:val="008E77C3"/>
    <w:rsid w:val="008E77DF"/>
    <w:rsid w:val="008F13E4"/>
    <w:rsid w:val="008F6437"/>
    <w:rsid w:val="009065E7"/>
    <w:rsid w:val="00930604"/>
    <w:rsid w:val="00931802"/>
    <w:rsid w:val="00936217"/>
    <w:rsid w:val="009412D8"/>
    <w:rsid w:val="00962CFD"/>
    <w:rsid w:val="009808DD"/>
    <w:rsid w:val="0098260F"/>
    <w:rsid w:val="00983751"/>
    <w:rsid w:val="009851E9"/>
    <w:rsid w:val="009A7463"/>
    <w:rsid w:val="009B3A5C"/>
    <w:rsid w:val="009B500D"/>
    <w:rsid w:val="009B750D"/>
    <w:rsid w:val="009C0B0E"/>
    <w:rsid w:val="009C292C"/>
    <w:rsid w:val="009D6618"/>
    <w:rsid w:val="009D7815"/>
    <w:rsid w:val="009E5023"/>
    <w:rsid w:val="009F17E2"/>
    <w:rsid w:val="00A0264B"/>
    <w:rsid w:val="00A03349"/>
    <w:rsid w:val="00A10DDB"/>
    <w:rsid w:val="00A157F6"/>
    <w:rsid w:val="00A16104"/>
    <w:rsid w:val="00A201B9"/>
    <w:rsid w:val="00A20226"/>
    <w:rsid w:val="00A248E4"/>
    <w:rsid w:val="00A3035C"/>
    <w:rsid w:val="00A33219"/>
    <w:rsid w:val="00A355CD"/>
    <w:rsid w:val="00A6339B"/>
    <w:rsid w:val="00A815E5"/>
    <w:rsid w:val="00A955D8"/>
    <w:rsid w:val="00AA0F8F"/>
    <w:rsid w:val="00AA11E6"/>
    <w:rsid w:val="00AA13BD"/>
    <w:rsid w:val="00AA228F"/>
    <w:rsid w:val="00AB7B0D"/>
    <w:rsid w:val="00AB7F27"/>
    <w:rsid w:val="00AD0784"/>
    <w:rsid w:val="00AD44C1"/>
    <w:rsid w:val="00AE47F4"/>
    <w:rsid w:val="00AE7D48"/>
    <w:rsid w:val="00AF6B3D"/>
    <w:rsid w:val="00AF771E"/>
    <w:rsid w:val="00B03E36"/>
    <w:rsid w:val="00B11D6E"/>
    <w:rsid w:val="00B47111"/>
    <w:rsid w:val="00B55CCF"/>
    <w:rsid w:val="00B56831"/>
    <w:rsid w:val="00B6295D"/>
    <w:rsid w:val="00B72D73"/>
    <w:rsid w:val="00B77302"/>
    <w:rsid w:val="00B85B13"/>
    <w:rsid w:val="00BA10EA"/>
    <w:rsid w:val="00BA143A"/>
    <w:rsid w:val="00BA1FDA"/>
    <w:rsid w:val="00BA69EC"/>
    <w:rsid w:val="00BA757B"/>
    <w:rsid w:val="00BB457C"/>
    <w:rsid w:val="00BB565B"/>
    <w:rsid w:val="00BC09A1"/>
    <w:rsid w:val="00BC343A"/>
    <w:rsid w:val="00BD12C7"/>
    <w:rsid w:val="00BD3F8E"/>
    <w:rsid w:val="00BE24ED"/>
    <w:rsid w:val="00BF1EF1"/>
    <w:rsid w:val="00C014CD"/>
    <w:rsid w:val="00C02FF0"/>
    <w:rsid w:val="00C03386"/>
    <w:rsid w:val="00C0610B"/>
    <w:rsid w:val="00C12953"/>
    <w:rsid w:val="00C165AD"/>
    <w:rsid w:val="00C230FE"/>
    <w:rsid w:val="00C236BE"/>
    <w:rsid w:val="00C25B05"/>
    <w:rsid w:val="00C263B7"/>
    <w:rsid w:val="00C30ED9"/>
    <w:rsid w:val="00C365C3"/>
    <w:rsid w:val="00C42375"/>
    <w:rsid w:val="00C4477F"/>
    <w:rsid w:val="00C64A04"/>
    <w:rsid w:val="00C653A1"/>
    <w:rsid w:val="00C6724E"/>
    <w:rsid w:val="00C70404"/>
    <w:rsid w:val="00C74D5D"/>
    <w:rsid w:val="00C75146"/>
    <w:rsid w:val="00CA3DAD"/>
    <w:rsid w:val="00CB31A2"/>
    <w:rsid w:val="00CB551B"/>
    <w:rsid w:val="00CC0A1A"/>
    <w:rsid w:val="00CC6E4A"/>
    <w:rsid w:val="00CE290F"/>
    <w:rsid w:val="00CE43A8"/>
    <w:rsid w:val="00CF0181"/>
    <w:rsid w:val="00CF735D"/>
    <w:rsid w:val="00D0022F"/>
    <w:rsid w:val="00D120C6"/>
    <w:rsid w:val="00D14C2B"/>
    <w:rsid w:val="00D15401"/>
    <w:rsid w:val="00D2155A"/>
    <w:rsid w:val="00D23BA4"/>
    <w:rsid w:val="00D262A1"/>
    <w:rsid w:val="00D33A20"/>
    <w:rsid w:val="00D52187"/>
    <w:rsid w:val="00D5227F"/>
    <w:rsid w:val="00D5228F"/>
    <w:rsid w:val="00D56B09"/>
    <w:rsid w:val="00D62C6F"/>
    <w:rsid w:val="00D65AFD"/>
    <w:rsid w:val="00D824DB"/>
    <w:rsid w:val="00D90982"/>
    <w:rsid w:val="00DC2E81"/>
    <w:rsid w:val="00DC3DBF"/>
    <w:rsid w:val="00DC7876"/>
    <w:rsid w:val="00DE4883"/>
    <w:rsid w:val="00DF6259"/>
    <w:rsid w:val="00E06D19"/>
    <w:rsid w:val="00E152F9"/>
    <w:rsid w:val="00E162D5"/>
    <w:rsid w:val="00E17857"/>
    <w:rsid w:val="00E17D96"/>
    <w:rsid w:val="00E36C3F"/>
    <w:rsid w:val="00E50296"/>
    <w:rsid w:val="00E518AE"/>
    <w:rsid w:val="00E54740"/>
    <w:rsid w:val="00E64302"/>
    <w:rsid w:val="00E84D7C"/>
    <w:rsid w:val="00E854B4"/>
    <w:rsid w:val="00EA10A3"/>
    <w:rsid w:val="00EB67F9"/>
    <w:rsid w:val="00ED43B5"/>
    <w:rsid w:val="00EF1C56"/>
    <w:rsid w:val="00F0370C"/>
    <w:rsid w:val="00F04D81"/>
    <w:rsid w:val="00F06219"/>
    <w:rsid w:val="00F067BE"/>
    <w:rsid w:val="00F236AF"/>
    <w:rsid w:val="00F26280"/>
    <w:rsid w:val="00F62CE3"/>
    <w:rsid w:val="00F90405"/>
    <w:rsid w:val="00FB57B6"/>
    <w:rsid w:val="00FC0433"/>
    <w:rsid w:val="00FD5EF2"/>
    <w:rsid w:val="00FE39CA"/>
    <w:rsid w:val="00FF4E61"/>
  </w:rsids>
  <m:mathPr>
    <m:mathFont m:val="Cambria Math"/>
    <m:brkBin m:val="before"/>
    <m:brkBinSub m:val="--"/>
    <m:smallFrac m:val="0"/>
    <m:dispDef/>
    <m:lMargin m:val="0"/>
    <m:rMargin m:val="0"/>
    <m:defJc m:val="centerGroup"/>
    <m:wrapIndent m:val="1440"/>
    <m:intLim m:val="subSup"/>
    <m:naryLim m:val="undOvr"/>
  </m:mathPr>
  <w:themeFontLang w:val="fr-S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8F57"/>
  <w15:chartTrackingRefBased/>
  <w15:docId w15:val="{F0D9FE93-ECE3-4C2F-A351-771B7770F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S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A74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A7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A746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A746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A746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A746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A746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A746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A746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746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A746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A746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A746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A746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A746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A746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A746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A7463"/>
    <w:rPr>
      <w:rFonts w:eastAsiaTheme="majorEastAsia" w:cstheme="majorBidi"/>
      <w:color w:val="272727" w:themeColor="text1" w:themeTint="D8"/>
    </w:rPr>
  </w:style>
  <w:style w:type="paragraph" w:styleId="Titre">
    <w:name w:val="Title"/>
    <w:basedOn w:val="Normal"/>
    <w:next w:val="Normal"/>
    <w:link w:val="TitreCar"/>
    <w:uiPriority w:val="10"/>
    <w:qFormat/>
    <w:rsid w:val="009A7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A746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A746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A746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A7463"/>
    <w:pPr>
      <w:spacing w:before="160"/>
      <w:jc w:val="center"/>
    </w:pPr>
    <w:rPr>
      <w:i/>
      <w:iCs/>
      <w:color w:val="404040" w:themeColor="text1" w:themeTint="BF"/>
    </w:rPr>
  </w:style>
  <w:style w:type="character" w:customStyle="1" w:styleId="CitationCar">
    <w:name w:val="Citation Car"/>
    <w:basedOn w:val="Policepardfaut"/>
    <w:link w:val="Citation"/>
    <w:uiPriority w:val="29"/>
    <w:rsid w:val="009A7463"/>
    <w:rPr>
      <w:i/>
      <w:iCs/>
      <w:color w:val="404040" w:themeColor="text1" w:themeTint="BF"/>
    </w:rPr>
  </w:style>
  <w:style w:type="paragraph" w:styleId="Paragraphedeliste">
    <w:name w:val="List Paragraph"/>
    <w:basedOn w:val="Normal"/>
    <w:uiPriority w:val="34"/>
    <w:qFormat/>
    <w:rsid w:val="009A7463"/>
    <w:pPr>
      <w:ind w:left="720"/>
      <w:contextualSpacing/>
    </w:pPr>
  </w:style>
  <w:style w:type="character" w:styleId="Accentuationintense">
    <w:name w:val="Intense Emphasis"/>
    <w:basedOn w:val="Policepardfaut"/>
    <w:uiPriority w:val="21"/>
    <w:qFormat/>
    <w:rsid w:val="009A7463"/>
    <w:rPr>
      <w:i/>
      <w:iCs/>
      <w:color w:val="0F4761" w:themeColor="accent1" w:themeShade="BF"/>
    </w:rPr>
  </w:style>
  <w:style w:type="paragraph" w:styleId="Citationintense">
    <w:name w:val="Intense Quote"/>
    <w:basedOn w:val="Normal"/>
    <w:next w:val="Normal"/>
    <w:link w:val="CitationintenseCar"/>
    <w:uiPriority w:val="30"/>
    <w:qFormat/>
    <w:rsid w:val="009A7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A7463"/>
    <w:rPr>
      <w:i/>
      <w:iCs/>
      <w:color w:val="0F4761" w:themeColor="accent1" w:themeShade="BF"/>
    </w:rPr>
  </w:style>
  <w:style w:type="character" w:styleId="Rfrenceintense">
    <w:name w:val="Intense Reference"/>
    <w:basedOn w:val="Policepardfaut"/>
    <w:uiPriority w:val="32"/>
    <w:qFormat/>
    <w:rsid w:val="009A7463"/>
    <w:rPr>
      <w:b/>
      <w:bCs/>
      <w:smallCaps/>
      <w:color w:val="0F4761" w:themeColor="accent1" w:themeShade="BF"/>
      <w:spacing w:val="5"/>
    </w:rPr>
  </w:style>
  <w:style w:type="paragraph" w:styleId="En-tte">
    <w:name w:val="header"/>
    <w:basedOn w:val="Normal"/>
    <w:link w:val="En-tteCar"/>
    <w:uiPriority w:val="99"/>
    <w:unhideWhenUsed/>
    <w:rsid w:val="009A7463"/>
    <w:pPr>
      <w:tabs>
        <w:tab w:val="center" w:pos="4536"/>
        <w:tab w:val="right" w:pos="9072"/>
      </w:tabs>
      <w:spacing w:after="0" w:line="240" w:lineRule="auto"/>
    </w:pPr>
  </w:style>
  <w:style w:type="character" w:customStyle="1" w:styleId="En-tteCar">
    <w:name w:val="En-tête Car"/>
    <w:basedOn w:val="Policepardfaut"/>
    <w:link w:val="En-tte"/>
    <w:uiPriority w:val="99"/>
    <w:rsid w:val="009A7463"/>
  </w:style>
  <w:style w:type="character" w:styleId="Numrodepage">
    <w:name w:val="page number"/>
    <w:uiPriority w:val="99"/>
    <w:rsid w:val="009A7463"/>
    <w:rPr>
      <w:rFonts w:cs="Times New Roman"/>
    </w:rPr>
  </w:style>
  <w:style w:type="paragraph" w:styleId="Pieddepage">
    <w:name w:val="footer"/>
    <w:basedOn w:val="Normal"/>
    <w:link w:val="PieddepageCar"/>
    <w:uiPriority w:val="99"/>
    <w:unhideWhenUsed/>
    <w:rsid w:val="005205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56D"/>
  </w:style>
  <w:style w:type="numbering" w:customStyle="1" w:styleId="Style1">
    <w:name w:val="Style1"/>
    <w:uiPriority w:val="99"/>
    <w:rsid w:val="006D6AB3"/>
    <w:pPr>
      <w:numPr>
        <w:numId w:val="13"/>
      </w:numPr>
    </w:pPr>
  </w:style>
  <w:style w:type="numbering" w:customStyle="1" w:styleId="Style2">
    <w:name w:val="Style2"/>
    <w:uiPriority w:val="99"/>
    <w:rsid w:val="006D6AB3"/>
    <w:pPr>
      <w:numPr>
        <w:numId w:val="15"/>
      </w:numPr>
    </w:pPr>
  </w:style>
  <w:style w:type="numbering" w:customStyle="1" w:styleId="Style3">
    <w:name w:val="Style3"/>
    <w:uiPriority w:val="99"/>
    <w:rsid w:val="006D6AB3"/>
    <w:pPr>
      <w:numPr>
        <w:numId w:val="17"/>
      </w:numPr>
    </w:pPr>
  </w:style>
  <w:style w:type="numbering" w:customStyle="1" w:styleId="Style4">
    <w:name w:val="Style4"/>
    <w:uiPriority w:val="99"/>
    <w:rsid w:val="006D6AB3"/>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394</TotalTime>
  <Pages>5</Pages>
  <Words>1099</Words>
  <Characters>6050</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ILBOUDO, Goama</dc:creator>
  <cp:keywords/>
  <dc:description/>
  <cp:lastModifiedBy>ILBOUDO, Goama</cp:lastModifiedBy>
  <cp:revision>208</cp:revision>
  <dcterms:created xsi:type="dcterms:W3CDTF">2025-07-25T19:28:00Z</dcterms:created>
  <dcterms:modified xsi:type="dcterms:W3CDTF">2025-09-05T15:24:00Z</dcterms:modified>
</cp:coreProperties>
</file>